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597D" w14:textId="073FD703" w:rsidR="00CC2C30" w:rsidRPr="00C066E7" w:rsidRDefault="00CC2C30" w:rsidP="00C066E7">
      <w:pPr>
        <w:keepNext/>
        <w:keepLines/>
        <w:tabs>
          <w:tab w:val="left" w:pos="567"/>
        </w:tabs>
        <w:ind w:left="6096"/>
        <w:rPr>
          <w:sz w:val="28"/>
          <w:szCs w:val="28"/>
        </w:rPr>
      </w:pPr>
      <w:r w:rsidRPr="00B120A3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5</w:t>
      </w:r>
      <w:r w:rsidRPr="00B120A3">
        <w:rPr>
          <w:sz w:val="28"/>
          <w:szCs w:val="28"/>
        </w:rPr>
        <w:br/>
        <w:t>до Інструкції з діловодства</w:t>
      </w:r>
      <w:r w:rsidR="00C066E7">
        <w:rPr>
          <w:sz w:val="28"/>
          <w:szCs w:val="28"/>
        </w:rPr>
        <w:t xml:space="preserve"> у Національній комісії зі стандартів державної мови</w:t>
      </w:r>
      <w:r w:rsidRPr="00B120A3">
        <w:rPr>
          <w:sz w:val="28"/>
          <w:szCs w:val="28"/>
        </w:rPr>
        <w:br/>
        <w:t>(пункт 1.</w:t>
      </w:r>
      <w:r>
        <w:rPr>
          <w:sz w:val="28"/>
          <w:szCs w:val="28"/>
        </w:rPr>
        <w:t>4</w:t>
      </w:r>
      <w:r w:rsidRPr="00B120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120A3">
        <w:rPr>
          <w:sz w:val="28"/>
          <w:szCs w:val="28"/>
        </w:rPr>
        <w:t>)</w:t>
      </w:r>
    </w:p>
    <w:p w14:paraId="1BB77EC0" w14:textId="19082695" w:rsidR="00CC2C30" w:rsidRPr="00E85D26" w:rsidRDefault="00CC2C30" w:rsidP="00CC2C30">
      <w:pPr>
        <w:widowControl w:val="0"/>
        <w:suppressAutoHyphens/>
        <w:autoSpaceDN w:val="0"/>
        <w:spacing w:line="360" w:lineRule="auto"/>
        <w:ind w:left="5669" w:firstLine="567"/>
        <w:textAlignment w:val="baseline"/>
        <w:rPr>
          <w:rFonts w:eastAsia="Andale Sans UI" w:cs="Tahoma"/>
          <w:kern w:val="3"/>
          <w:lang w:eastAsia="ja-JP" w:bidi="fa-IR"/>
        </w:rPr>
      </w:pPr>
      <w:r w:rsidRPr="00E85D26">
        <w:rPr>
          <w:rFonts w:eastAsia="Andale Sans UI" w:cs="Tahoma"/>
          <w:kern w:val="3"/>
          <w:lang w:eastAsia="ja-JP" w:bidi="fa-IR"/>
        </w:rPr>
        <w:t>  </w:t>
      </w:r>
    </w:p>
    <w:p w14:paraId="69865900" w14:textId="676FE339" w:rsidR="00CC2C30" w:rsidRPr="00E85D26" w:rsidRDefault="00780371" w:rsidP="00780371">
      <w:pPr>
        <w:keepNext/>
        <w:widowControl w:val="0"/>
        <w:suppressAutoHyphens/>
        <w:autoSpaceDN w:val="0"/>
        <w:spacing w:before="120" w:after="120"/>
        <w:ind w:firstLine="567"/>
        <w:textAlignment w:val="baseline"/>
        <w:outlineLvl w:val="2"/>
        <w:rPr>
          <w:rFonts w:eastAsia="MS Gothic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MS Gothic" w:cs="Tahoma"/>
          <w:b/>
          <w:bCs/>
          <w:kern w:val="3"/>
          <w:sz w:val="28"/>
          <w:szCs w:val="28"/>
          <w:lang w:val="en-US" w:eastAsia="ja-JP" w:bidi="fa-IR"/>
        </w:rPr>
        <w:t xml:space="preserve">                                                    </w:t>
      </w:r>
      <w:r w:rsidR="00CC2C30" w:rsidRPr="00E85D26">
        <w:rPr>
          <w:rFonts w:eastAsia="MS Gothic" w:cs="Tahoma"/>
          <w:b/>
          <w:bCs/>
          <w:noProof/>
          <w:kern w:val="3"/>
          <w:sz w:val="28"/>
          <w:szCs w:val="28"/>
          <w:lang w:eastAsia="ru-RU" w:bidi="fa-IR"/>
        </w:rPr>
        <w:drawing>
          <wp:inline distT="0" distB="0" distL="0" distR="0" wp14:anchorId="4E247262" wp14:editId="70AE7957">
            <wp:extent cx="57150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536"/>
      </w:tblGrid>
      <w:tr w:rsidR="00CC2C30" w:rsidRPr="00E85D26" w14:paraId="704FBA42" w14:textId="77777777" w:rsidTr="00780371">
        <w:trPr>
          <w:jc w:val="center"/>
        </w:trPr>
        <w:tc>
          <w:tcPr>
            <w:tcW w:w="4395" w:type="dxa"/>
          </w:tcPr>
          <w:p w14:paraId="62113941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E85D26"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  <w:t>НАЦІОНАЛЬНА КОМІСІЯ ЗІ СТАНДАРТІВ ДЕРЖАВНОЇ МОВИ</w:t>
            </w:r>
          </w:p>
          <w:p w14:paraId="49CE4DCD" w14:textId="29B0F5C4" w:rsidR="00CC2C30" w:rsidRPr="00E85D26" w:rsidRDefault="00780371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Cs w:val="28"/>
                <w:lang w:eastAsia="ja-JP" w:bidi="fa-IR"/>
              </w:rPr>
            </w:pPr>
            <w:r>
              <w:rPr>
                <w:rFonts w:eastAsia="MS Gothic" w:cs="Tahoma"/>
                <w:b/>
                <w:bCs/>
                <w:kern w:val="3"/>
                <w:szCs w:val="28"/>
                <w:lang w:eastAsia="ja-JP" w:bidi="fa-IR"/>
              </w:rPr>
              <w:t>п</w:t>
            </w:r>
            <w:r w:rsidR="00CC2C30" w:rsidRPr="00E85D26">
              <w:rPr>
                <w:rFonts w:eastAsia="MS Gothic" w:cs="Tahoma"/>
                <w:b/>
                <w:bCs/>
                <w:kern w:val="3"/>
                <w:szCs w:val="28"/>
                <w:lang w:eastAsia="ja-JP" w:bidi="fa-IR"/>
              </w:rPr>
              <w:t>росп</w:t>
            </w:r>
            <w:r>
              <w:rPr>
                <w:rFonts w:eastAsia="MS Gothic" w:cs="Tahoma"/>
                <w:b/>
                <w:bCs/>
                <w:kern w:val="3"/>
                <w:szCs w:val="28"/>
                <w:lang w:eastAsia="ja-JP" w:bidi="fa-IR"/>
              </w:rPr>
              <w:t xml:space="preserve">ект </w:t>
            </w:r>
            <w:r w:rsidRPr="00780371">
              <w:rPr>
                <w:b/>
                <w:bCs/>
              </w:rPr>
              <w:t>Берестейський</w:t>
            </w:r>
            <w:r w:rsidR="00CC2C30" w:rsidRPr="00E85D26">
              <w:rPr>
                <w:rFonts w:eastAsia="MS Gothic" w:cs="Tahoma"/>
                <w:b/>
                <w:bCs/>
                <w:kern w:val="3"/>
                <w:szCs w:val="28"/>
                <w:lang w:eastAsia="ja-JP" w:bidi="fa-IR"/>
              </w:rPr>
              <w:t>, 10, м. Київ, 01135,</w:t>
            </w:r>
          </w:p>
          <w:p w14:paraId="0A8B8D7D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тел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. (044) 235-00-30</w:t>
            </w:r>
          </w:p>
          <w:p w14:paraId="26BFA9FC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</w:pPr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E-</w:t>
            </w: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mail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: </w:t>
            </w:r>
            <w:hyperlink r:id="rId5" w:history="1">
              <w:r w:rsidRPr="00E85D26">
                <w:rPr>
                  <w:rFonts w:eastAsia="MS Gothic" w:cs="Tahoma"/>
                  <w:bCs/>
                  <w:kern w:val="3"/>
                  <w:szCs w:val="28"/>
                  <w:u w:val="single"/>
                  <w:lang w:eastAsia="ja-JP" w:bidi="fa-IR"/>
                </w:rPr>
                <w:t>info@mova.gov.ua</w:t>
              </w:r>
            </w:hyperlink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 ,</w:t>
            </w:r>
          </w:p>
          <w:p w14:paraId="21E8FD85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</w:pP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web-site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: https://mova.gov.ua</w:t>
            </w:r>
          </w:p>
          <w:p w14:paraId="02528A0C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код </w:t>
            </w:r>
            <w:r w:rsidRPr="00E85D26">
              <w:rPr>
                <w:rFonts w:eastAsia="MS Gothic" w:cs="Tahoma"/>
                <w:bCs/>
                <w:kern w:val="3"/>
                <w:lang w:eastAsia="ja-JP" w:bidi="fa-IR"/>
              </w:rPr>
              <w:t>згідно з ЄДРПОУ</w:t>
            </w:r>
            <w:r w:rsidRPr="00E85D26">
              <w:rPr>
                <w:rFonts w:eastAsia="MS Gothic" w:cs="Tahoma"/>
                <w:b/>
                <w:bCs/>
                <w:kern w:val="3"/>
                <w:lang w:eastAsia="ja-JP" w:bidi="fa-IR"/>
              </w:rPr>
              <w:t xml:space="preserve"> </w:t>
            </w:r>
            <w:r w:rsidRPr="00E85D26">
              <w:rPr>
                <w:rFonts w:eastAsia="MS Gothic" w:cs="Tahoma"/>
                <w:kern w:val="3"/>
                <w:lang w:eastAsia="ja-JP" w:bidi="fa-IR"/>
              </w:rPr>
              <w:t>43510755</w:t>
            </w:r>
          </w:p>
        </w:tc>
        <w:tc>
          <w:tcPr>
            <w:tcW w:w="4536" w:type="dxa"/>
          </w:tcPr>
          <w:p w14:paraId="3386A0B6" w14:textId="77777777" w:rsidR="00CC2C30" w:rsidRPr="00E85D26" w:rsidRDefault="00CC2C30" w:rsidP="004B769E">
            <w:pPr>
              <w:widowControl w:val="0"/>
              <w:suppressLineNumbers/>
              <w:suppressAutoHyphens/>
              <w:autoSpaceDN w:val="0"/>
              <w:spacing w:line="276" w:lineRule="auto"/>
              <w:ind w:left="282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85D26">
              <w:rPr>
                <w:rFonts w:eastAsia="Andale Sans UI" w:cs="Tahoma"/>
                <w:b/>
                <w:kern w:val="3"/>
                <w:sz w:val="28"/>
                <w:lang w:eastAsia="ja-JP" w:bidi="fa-IR"/>
              </w:rPr>
              <w:t>NATIONAL COMMISSION FOR STATE LANGUAGE STANDARDS</w:t>
            </w:r>
          </w:p>
          <w:p w14:paraId="4D9BB815" w14:textId="1F2012DA" w:rsidR="00780371" w:rsidRPr="00780371" w:rsidRDefault="00C928EF" w:rsidP="00C928EF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textAlignment w:val="baseline"/>
              <w:outlineLvl w:val="2"/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</w:pPr>
            <w:r>
              <w:rPr>
                <w:rFonts w:eastAsia="MS Gothic" w:cs="Tahoma"/>
                <w:b/>
                <w:kern w:val="3"/>
                <w:szCs w:val="28"/>
                <w:lang w:val="en-US" w:eastAsia="ja-JP" w:bidi="fa-IR"/>
              </w:rPr>
              <w:t xml:space="preserve">            </w:t>
            </w:r>
            <w:proofErr w:type="spellStart"/>
            <w:r w:rsidR="00780371" w:rsidRPr="00780371">
              <w:rPr>
                <w:rFonts w:eastAsia="MS Gothic" w:cs="Tahoma"/>
                <w:b/>
                <w:kern w:val="3"/>
                <w:szCs w:val="28"/>
                <w:lang w:val="en-US" w:eastAsia="ja-JP" w:bidi="fa-IR"/>
              </w:rPr>
              <w:t>Beresteisk</w:t>
            </w:r>
            <w:r>
              <w:rPr>
                <w:rFonts w:eastAsia="MS Gothic" w:cs="Tahoma"/>
                <w:b/>
                <w:kern w:val="3"/>
                <w:szCs w:val="28"/>
                <w:lang w:val="en-US" w:eastAsia="ja-JP" w:bidi="fa-IR"/>
              </w:rPr>
              <w:t>a</w:t>
            </w:r>
            <w:proofErr w:type="spellEnd"/>
            <w:r>
              <w:rPr>
                <w:rFonts w:eastAsia="MS Gothic" w:cs="Tahoma"/>
                <w:b/>
                <w:kern w:val="3"/>
                <w:szCs w:val="28"/>
                <w:lang w:val="en-US" w:eastAsia="ja-JP" w:bidi="fa-IR"/>
              </w:rPr>
              <w:t xml:space="preserve"> Avenue</w:t>
            </w:r>
            <w:r w:rsidR="00CC2C30"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 xml:space="preserve">, </w:t>
            </w:r>
            <w:r w:rsidR="00780371"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>10</w:t>
            </w:r>
            <w:r w:rsidR="00CC2C30"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 xml:space="preserve">, </w:t>
            </w:r>
            <w:proofErr w:type="spellStart"/>
            <w:r w:rsidR="00CC2C30"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>Kyiv</w:t>
            </w:r>
            <w:proofErr w:type="spellEnd"/>
            <w:r w:rsidR="00CC2C30"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 xml:space="preserve">, </w:t>
            </w:r>
          </w:p>
          <w:p w14:paraId="4ED0425B" w14:textId="4E0915F2" w:rsidR="00CC2C30" w:rsidRPr="00780371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</w:pPr>
            <w:r w:rsidRPr="00780371">
              <w:rPr>
                <w:rFonts w:eastAsia="MS Gothic" w:cs="Tahoma"/>
                <w:b/>
                <w:kern w:val="3"/>
                <w:szCs w:val="28"/>
                <w:lang w:eastAsia="ja-JP" w:bidi="fa-IR"/>
              </w:rPr>
              <w:t>01135,</w:t>
            </w:r>
          </w:p>
          <w:p w14:paraId="268E7E8B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phone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 (044) 235-00-30</w:t>
            </w:r>
          </w:p>
          <w:p w14:paraId="43995A09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</w:pPr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E-</w:t>
            </w: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mail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: </w:t>
            </w:r>
            <w:hyperlink r:id="rId6" w:history="1">
              <w:r w:rsidRPr="00E85D26">
                <w:rPr>
                  <w:rFonts w:eastAsia="MS Gothic" w:cs="Tahoma"/>
                  <w:bCs/>
                  <w:kern w:val="3"/>
                  <w:szCs w:val="28"/>
                  <w:u w:val="single"/>
                  <w:lang w:eastAsia="ja-JP" w:bidi="fa-IR"/>
                </w:rPr>
                <w:t>info@mova.gov.ua</w:t>
              </w:r>
            </w:hyperlink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 ,</w:t>
            </w:r>
          </w:p>
          <w:p w14:paraId="6D1FE64E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</w:pPr>
            <w:proofErr w:type="spellStart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web-site</w:t>
            </w:r>
            <w:proofErr w:type="spellEnd"/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>: https://mova.gov.ua</w:t>
            </w:r>
          </w:p>
          <w:p w14:paraId="7BD332C5" w14:textId="77777777" w:rsidR="00CC2C30" w:rsidRPr="00E85D26" w:rsidRDefault="00CC2C30" w:rsidP="004B769E">
            <w:pPr>
              <w:keepNext/>
              <w:widowControl w:val="0"/>
              <w:suppressAutoHyphens/>
              <w:autoSpaceDN w:val="0"/>
              <w:spacing w:line="276" w:lineRule="auto"/>
              <w:ind w:left="131"/>
              <w:jc w:val="center"/>
              <w:textAlignment w:val="baseline"/>
              <w:outlineLvl w:val="2"/>
              <w:rPr>
                <w:rFonts w:eastAsia="MS Gothic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E85D26">
              <w:rPr>
                <w:rFonts w:eastAsia="MS Gothic" w:cs="Tahoma"/>
                <w:bCs/>
                <w:kern w:val="3"/>
                <w:szCs w:val="28"/>
                <w:lang w:eastAsia="ja-JP" w:bidi="fa-IR"/>
              </w:rPr>
              <w:t xml:space="preserve">код </w:t>
            </w:r>
            <w:r w:rsidRPr="00E85D26">
              <w:rPr>
                <w:rFonts w:eastAsia="MS Gothic" w:cs="Tahoma"/>
                <w:bCs/>
                <w:kern w:val="3"/>
                <w:lang w:eastAsia="ja-JP" w:bidi="fa-IR"/>
              </w:rPr>
              <w:t>згідно з ЄДРПОУ</w:t>
            </w:r>
            <w:r w:rsidRPr="00E85D26">
              <w:rPr>
                <w:rFonts w:eastAsia="MS Gothic" w:cs="Tahoma"/>
                <w:b/>
                <w:bCs/>
                <w:kern w:val="3"/>
                <w:lang w:eastAsia="ja-JP" w:bidi="fa-IR"/>
              </w:rPr>
              <w:t xml:space="preserve"> </w:t>
            </w:r>
            <w:r w:rsidRPr="00E85D26">
              <w:rPr>
                <w:rFonts w:eastAsia="MS Gothic" w:cs="Tahoma"/>
                <w:kern w:val="3"/>
                <w:lang w:eastAsia="ja-JP" w:bidi="fa-IR"/>
              </w:rPr>
              <w:t>43510755</w:t>
            </w:r>
          </w:p>
        </w:tc>
      </w:tr>
    </w:tbl>
    <w:p w14:paraId="3DA95835" w14:textId="77777777" w:rsidR="00CC2C30" w:rsidRPr="00E85D26" w:rsidRDefault="00CC2C30" w:rsidP="00CC2C30">
      <w:pPr>
        <w:keepNext/>
        <w:widowControl w:val="0"/>
        <w:suppressAutoHyphens/>
        <w:autoSpaceDN w:val="0"/>
        <w:spacing w:after="120"/>
        <w:ind w:firstLine="567"/>
        <w:jc w:val="center"/>
        <w:textAlignment w:val="baseline"/>
        <w:outlineLvl w:val="2"/>
        <w:rPr>
          <w:rFonts w:eastAsia="MS Gothic" w:cs="Tahoma"/>
          <w:bCs/>
          <w:kern w:val="3"/>
          <w:sz w:val="28"/>
          <w:szCs w:val="28"/>
          <w:lang w:eastAsia="ja-JP" w:bidi="fa-IR"/>
        </w:rPr>
      </w:pPr>
      <w:r w:rsidRPr="00E85D26">
        <w:rPr>
          <w:rFonts w:eastAsia="MS Gothic" w:cs="Tahoma"/>
          <w:bCs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14:paraId="24A9C831" w14:textId="77777777" w:rsidR="00CC2C30" w:rsidRPr="00E85D26" w:rsidRDefault="00CC2C30" w:rsidP="00CC2C30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Andale Sans UI" w:cs="Tahoma"/>
          <w:kern w:val="3"/>
          <w:lang w:eastAsia="ja-JP" w:bidi="fa-IR"/>
        </w:rPr>
      </w:pPr>
      <w:r w:rsidRPr="00E85D26">
        <w:rPr>
          <w:rFonts w:eastAsia="Andale Sans UI" w:cs="Tahoma"/>
          <w:kern w:val="3"/>
          <w:lang w:eastAsia="ja-JP" w:bidi="fa-IR"/>
        </w:rPr>
        <w:t>№ _______ від ___________ 20__ р.</w:t>
      </w:r>
    </w:p>
    <w:p w14:paraId="2071B899" w14:textId="77777777" w:rsidR="00CC2C30" w:rsidRPr="00E85D26" w:rsidRDefault="00CC2C30" w:rsidP="00CC2C30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Andale Sans UI" w:cs="Tahoma"/>
          <w:kern w:val="3"/>
          <w:lang w:eastAsia="ja-JP" w:bidi="fa-IR"/>
        </w:rPr>
      </w:pPr>
      <w:r w:rsidRPr="00E85D26">
        <w:rPr>
          <w:rFonts w:eastAsia="Andale Sans UI" w:cs="Tahoma"/>
          <w:kern w:val="3"/>
          <w:lang w:eastAsia="ja-JP" w:bidi="fa-IR"/>
        </w:rPr>
        <w:t> </w:t>
      </w:r>
    </w:p>
    <w:p w14:paraId="45C39348" w14:textId="77777777" w:rsidR="00CC2C30" w:rsidRPr="00E85D26" w:rsidRDefault="00CC2C30" w:rsidP="00CC2C30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Andale Sans UI" w:cs="Tahoma"/>
          <w:kern w:val="3"/>
          <w:lang w:eastAsia="ja-JP" w:bidi="fa-IR"/>
        </w:rPr>
      </w:pPr>
      <w:r w:rsidRPr="00E85D26">
        <w:rPr>
          <w:rFonts w:eastAsia="Andale Sans UI" w:cs="Tahoma"/>
          <w:kern w:val="3"/>
          <w:lang w:eastAsia="ja-JP" w:bidi="fa-IR"/>
        </w:rPr>
        <w:t> </w:t>
      </w:r>
    </w:p>
    <w:p w14:paraId="7AF618DB" w14:textId="77777777" w:rsidR="00CC2C30" w:rsidRPr="00E85D26" w:rsidRDefault="00CC2C30" w:rsidP="00CC2C30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Andale Sans UI" w:cs="Tahoma"/>
          <w:kern w:val="3"/>
          <w:lang w:eastAsia="ja-JP" w:bidi="fa-IR"/>
        </w:rPr>
      </w:pPr>
      <w:r w:rsidRPr="00E85D26">
        <w:rPr>
          <w:rFonts w:eastAsia="Andale Sans UI" w:cs="Tahoma"/>
          <w:kern w:val="3"/>
          <w:lang w:eastAsia="ja-JP" w:bidi="fa-IR"/>
        </w:rPr>
        <w:t> </w:t>
      </w:r>
    </w:p>
    <w:p w14:paraId="5BA469AA" w14:textId="77777777" w:rsidR="00B543E0" w:rsidRDefault="00C928EF"/>
    <w:sectPr w:rsidR="00B5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0"/>
    <w:rsid w:val="002D04E2"/>
    <w:rsid w:val="00422925"/>
    <w:rsid w:val="0054382C"/>
    <w:rsid w:val="00780371"/>
    <w:rsid w:val="00A049CB"/>
    <w:rsid w:val="00C066E7"/>
    <w:rsid w:val="00C928EF"/>
    <w:rsid w:val="00C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9783"/>
  <w15:chartTrackingRefBased/>
  <w15:docId w15:val="{0A547666-A4DE-4184-A430-9D699386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3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2C3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mailto:info@mov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cp:lastPrinted>2023-09-19T07:58:00Z</cp:lastPrinted>
  <dcterms:created xsi:type="dcterms:W3CDTF">2023-09-19T07:44:00Z</dcterms:created>
  <dcterms:modified xsi:type="dcterms:W3CDTF">2023-09-19T08:02:00Z</dcterms:modified>
</cp:coreProperties>
</file>