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E7594A" w14:textId="51AD35F3" w:rsidR="00BA62F0" w:rsidRPr="00B05A06" w:rsidRDefault="001F4D63" w:rsidP="00C31F67">
      <w:pPr>
        <w:pStyle w:val="af3"/>
        <w:jc w:val="center"/>
        <w:rPr>
          <w:rFonts w:ascii="Times New Roman" w:eastAsia="Arial" w:hAnsi="Times New Roman"/>
          <w:b/>
          <w:caps/>
          <w:sz w:val="28"/>
          <w:szCs w:val="28"/>
        </w:rPr>
      </w:pPr>
      <w:r w:rsidRPr="00B05A06">
        <w:rPr>
          <w:rFonts w:ascii="Times New Roman" w:eastAsia="Arial" w:hAnsi="Times New Roman"/>
          <w:b/>
          <w:caps/>
          <w:sz w:val="28"/>
          <w:szCs w:val="28"/>
        </w:rPr>
        <w:t xml:space="preserve">Обґрунтування технічних та якісних характеристик предмета закупівлі, </w:t>
      </w:r>
      <w:bookmarkStart w:id="0" w:name="_Hlk119667068"/>
      <w:r w:rsidRPr="00B05A06">
        <w:rPr>
          <w:rFonts w:ascii="Times New Roman" w:eastAsia="Arial" w:hAnsi="Times New Roman"/>
          <w:b/>
          <w:caps/>
          <w:sz w:val="28"/>
          <w:szCs w:val="28"/>
        </w:rPr>
        <w:t>розміру бюджетного призначення, очікуваної вартості предмета закупівлі</w:t>
      </w:r>
      <w:bookmarkEnd w:id="0"/>
    </w:p>
    <w:p w14:paraId="5C59328A" w14:textId="6354B895" w:rsidR="00E31F75" w:rsidRPr="00B05A06" w:rsidRDefault="004025ED" w:rsidP="00C31F67">
      <w:pPr>
        <w:pStyle w:val="af3"/>
        <w:jc w:val="center"/>
        <w:rPr>
          <w:rFonts w:ascii="Times New Roman" w:hAnsi="Times New Roman"/>
          <w:bCs/>
          <w:sz w:val="28"/>
          <w:szCs w:val="28"/>
        </w:rPr>
      </w:pPr>
      <w:r w:rsidRPr="00B05A06">
        <w:rPr>
          <w:rFonts w:ascii="Times New Roman" w:hAnsi="Times New Roman"/>
          <w:bCs/>
          <w:sz w:val="28"/>
          <w:szCs w:val="28"/>
        </w:rPr>
        <w:t>72250000-2 Послуги, пов’язані із системами та підтримкою (консультативні послуги з питань обслуговування (супроводження) програмного забезпечення; послуги з технічної підтримки функціонування інформаційно-комунікаційної системи «Іспитова система для визначення рівня володіння державною мовою»)</w:t>
      </w:r>
    </w:p>
    <w:p w14:paraId="18CD22A0" w14:textId="10B61F6E" w:rsidR="00DD0FE1" w:rsidRPr="00B05A06" w:rsidRDefault="00DD0FE1" w:rsidP="00C31F67">
      <w:pPr>
        <w:pStyle w:val="af3"/>
        <w:jc w:val="center"/>
        <w:rPr>
          <w:rFonts w:ascii="Times New Roman" w:hAnsi="Times New Roman"/>
          <w:bCs/>
          <w:sz w:val="28"/>
          <w:szCs w:val="28"/>
        </w:rPr>
      </w:pPr>
    </w:p>
    <w:p w14:paraId="35E0877E" w14:textId="16334761" w:rsidR="00DD0FE1" w:rsidRPr="00B05A06" w:rsidRDefault="00DD0FE1" w:rsidP="00DD0FE1">
      <w:pPr>
        <w:pStyle w:val="af3"/>
        <w:jc w:val="both"/>
        <w:rPr>
          <w:rFonts w:ascii="Times New Roman" w:hAnsi="Times New Roman"/>
          <w:bCs/>
          <w:sz w:val="28"/>
          <w:szCs w:val="28"/>
        </w:rPr>
      </w:pPr>
      <w:r w:rsidRPr="00B05A06">
        <w:rPr>
          <w:rFonts w:ascii="Times New Roman" w:hAnsi="Times New Roman"/>
          <w:b/>
          <w:sz w:val="28"/>
          <w:szCs w:val="28"/>
        </w:rPr>
        <w:t>Ідентифікатор закупівлі:</w:t>
      </w:r>
      <w:r w:rsidRPr="00B05A06">
        <w:rPr>
          <w:rFonts w:ascii="Times New Roman" w:hAnsi="Times New Roman"/>
          <w:bCs/>
          <w:sz w:val="28"/>
          <w:szCs w:val="28"/>
        </w:rPr>
        <w:t xml:space="preserve"> </w:t>
      </w:r>
      <w:r w:rsidR="008144B4" w:rsidRPr="00B05A06">
        <w:rPr>
          <w:rFonts w:ascii="Times New Roman" w:hAnsi="Times New Roman"/>
          <w:sz w:val="28"/>
          <w:szCs w:val="28"/>
        </w:rPr>
        <w:t>UA-2024-01-05-006453-a</w:t>
      </w:r>
      <w:r w:rsidRPr="00B05A06">
        <w:rPr>
          <w:rFonts w:ascii="Times New Roman" w:hAnsi="Times New Roman"/>
          <w:sz w:val="28"/>
          <w:szCs w:val="28"/>
        </w:rPr>
        <w:t>.</w:t>
      </w:r>
    </w:p>
    <w:p w14:paraId="64F4BCFC" w14:textId="1632C710" w:rsidR="00E31F75" w:rsidRPr="00B05A06" w:rsidRDefault="00E31F75" w:rsidP="00C31F67">
      <w:pPr>
        <w:pStyle w:val="af3"/>
        <w:jc w:val="both"/>
        <w:rPr>
          <w:rFonts w:ascii="Times New Roman" w:hAnsi="Times New Roman"/>
          <w:b/>
          <w:sz w:val="28"/>
          <w:szCs w:val="28"/>
        </w:rPr>
      </w:pPr>
    </w:p>
    <w:p w14:paraId="09B90989" w14:textId="77777777" w:rsidR="00BA3921" w:rsidRPr="00B05A06" w:rsidRDefault="007905AF" w:rsidP="00C31F67">
      <w:pPr>
        <w:pStyle w:val="af3"/>
        <w:jc w:val="both"/>
        <w:rPr>
          <w:rFonts w:ascii="Times New Roman" w:hAnsi="Times New Roman"/>
          <w:b/>
          <w:sz w:val="28"/>
          <w:szCs w:val="28"/>
        </w:rPr>
      </w:pPr>
      <w:r w:rsidRPr="00B05A06">
        <w:rPr>
          <w:rFonts w:ascii="Times New Roman" w:hAnsi="Times New Roman"/>
          <w:b/>
          <w:sz w:val="28"/>
          <w:szCs w:val="28"/>
        </w:rPr>
        <w:t>Обґрунтування доцільності закупівлі</w:t>
      </w:r>
    </w:p>
    <w:p w14:paraId="45E1FC7E" w14:textId="4EDF10D9" w:rsidR="006B4F98" w:rsidRPr="00B05A06" w:rsidRDefault="006B4F98" w:rsidP="00BA3921">
      <w:pPr>
        <w:pStyle w:val="af3"/>
        <w:ind w:firstLine="567"/>
        <w:jc w:val="both"/>
        <w:rPr>
          <w:rFonts w:ascii="Times New Roman" w:hAnsi="Times New Roman"/>
          <w:bCs/>
          <w:sz w:val="28"/>
          <w:szCs w:val="28"/>
        </w:rPr>
      </w:pPr>
      <w:r w:rsidRPr="00B05A06">
        <w:rPr>
          <w:rFonts w:ascii="Times New Roman" w:eastAsia="Times New Roman" w:hAnsi="Times New Roman"/>
          <w:sz w:val="28"/>
          <w:szCs w:val="28"/>
        </w:rPr>
        <w:t xml:space="preserve">Відповідно до протоколу засідання Національної комісії зі стандартів державної мови </w:t>
      </w:r>
      <w:r w:rsidR="00AE473A" w:rsidRPr="00B05A06">
        <w:rPr>
          <w:rFonts w:ascii="Times New Roman" w:eastAsia="Times New Roman" w:hAnsi="Times New Roman"/>
          <w:sz w:val="28"/>
          <w:szCs w:val="28"/>
        </w:rPr>
        <w:t>від 02.01.2024 № 1</w:t>
      </w:r>
      <w:r w:rsidRPr="00B05A06">
        <w:rPr>
          <w:rFonts w:ascii="Times New Roman" w:eastAsia="Times New Roman" w:hAnsi="Times New Roman"/>
          <w:sz w:val="28"/>
          <w:szCs w:val="28"/>
        </w:rPr>
        <w:t xml:space="preserve"> є потреба у закупівлі послуг технічної підтримки інформаційно-комунікаційної системи «Іспитова система для визначення рівня володіння державною мовою»</w:t>
      </w:r>
      <w:r w:rsidR="007025BD" w:rsidRPr="00B05A06">
        <w:rPr>
          <w:rFonts w:ascii="Times New Roman" w:eastAsia="Times New Roman" w:hAnsi="Times New Roman"/>
          <w:sz w:val="28"/>
          <w:szCs w:val="28"/>
        </w:rPr>
        <w:t xml:space="preserve"> </w:t>
      </w:r>
      <w:r w:rsidR="00F079CF" w:rsidRPr="00B05A06">
        <w:rPr>
          <w:rFonts w:ascii="Times New Roman" w:hAnsi="Times New Roman"/>
          <w:bCs/>
          <w:sz w:val="28"/>
          <w:szCs w:val="28"/>
        </w:rPr>
        <w:t xml:space="preserve">з метою </w:t>
      </w:r>
      <w:r w:rsidR="00C805B9" w:rsidRPr="00B05A06">
        <w:rPr>
          <w:rFonts w:ascii="Times New Roman" w:hAnsi="Times New Roman"/>
          <w:bCs/>
          <w:sz w:val="28"/>
          <w:szCs w:val="28"/>
        </w:rPr>
        <w:t xml:space="preserve">забезпечення </w:t>
      </w:r>
      <w:r w:rsidR="00F079CF" w:rsidRPr="00B05A06">
        <w:rPr>
          <w:rFonts w:ascii="Times New Roman" w:hAnsi="Times New Roman"/>
          <w:bCs/>
          <w:sz w:val="28"/>
          <w:szCs w:val="28"/>
        </w:rPr>
        <w:t xml:space="preserve">належного рівня технічної підтримки коректної роботи цієї </w:t>
      </w:r>
      <w:r w:rsidR="00F079CF" w:rsidRPr="00B05A06">
        <w:rPr>
          <w:rFonts w:ascii="Times New Roman" w:eastAsia="Times New Roman" w:hAnsi="Times New Roman"/>
          <w:sz w:val="28"/>
          <w:szCs w:val="28"/>
        </w:rPr>
        <w:t>інформаційно-комунікаційної системи</w:t>
      </w:r>
      <w:r w:rsidR="00F079CF" w:rsidRPr="00B05A06">
        <w:rPr>
          <w:rFonts w:ascii="Times New Roman" w:hAnsi="Times New Roman"/>
          <w:sz w:val="28"/>
          <w:szCs w:val="28"/>
        </w:rPr>
        <w:t xml:space="preserve"> у 202</w:t>
      </w:r>
      <w:r w:rsidR="00AE473A" w:rsidRPr="00B05A06">
        <w:rPr>
          <w:rFonts w:ascii="Times New Roman" w:hAnsi="Times New Roman"/>
          <w:sz w:val="28"/>
          <w:szCs w:val="28"/>
        </w:rPr>
        <w:t>4</w:t>
      </w:r>
      <w:r w:rsidR="00F079CF" w:rsidRPr="00B05A06">
        <w:rPr>
          <w:rFonts w:ascii="Times New Roman" w:hAnsi="Times New Roman"/>
          <w:sz w:val="28"/>
          <w:szCs w:val="28"/>
        </w:rPr>
        <w:t xml:space="preserve"> році</w:t>
      </w:r>
      <w:r w:rsidR="00275641" w:rsidRPr="00B05A06">
        <w:rPr>
          <w:rFonts w:ascii="Times New Roman" w:hAnsi="Times New Roman"/>
          <w:sz w:val="28"/>
          <w:szCs w:val="28"/>
        </w:rPr>
        <w:t>.</w:t>
      </w:r>
    </w:p>
    <w:p w14:paraId="664C93AB" w14:textId="77777777" w:rsidR="006B4F98" w:rsidRPr="00B05A06" w:rsidRDefault="006B4F98" w:rsidP="00BA3921">
      <w:pPr>
        <w:pStyle w:val="af3"/>
        <w:ind w:firstLine="567"/>
        <w:jc w:val="both"/>
        <w:rPr>
          <w:rFonts w:ascii="Times New Roman" w:hAnsi="Times New Roman"/>
          <w:bCs/>
          <w:color w:val="FF0000"/>
          <w:sz w:val="28"/>
          <w:szCs w:val="28"/>
        </w:rPr>
      </w:pPr>
    </w:p>
    <w:p w14:paraId="1EBA19DC" w14:textId="77777777" w:rsidR="00BA3921" w:rsidRPr="00B05A06" w:rsidRDefault="00E854A6" w:rsidP="00BA3921">
      <w:pPr>
        <w:pStyle w:val="af3"/>
        <w:jc w:val="both"/>
        <w:rPr>
          <w:rFonts w:ascii="Times New Roman" w:hAnsi="Times New Roman"/>
          <w:b/>
          <w:sz w:val="28"/>
          <w:szCs w:val="28"/>
        </w:rPr>
      </w:pPr>
      <w:r w:rsidRPr="00B05A06">
        <w:rPr>
          <w:rFonts w:ascii="Times New Roman" w:hAnsi="Times New Roman"/>
          <w:b/>
          <w:sz w:val="28"/>
          <w:szCs w:val="28"/>
        </w:rPr>
        <w:t>Обґрунтування технічних та якісних характеристик предмета закупівлі</w:t>
      </w:r>
      <w:r w:rsidR="00413B0E" w:rsidRPr="00B05A06">
        <w:rPr>
          <w:rFonts w:ascii="Times New Roman" w:hAnsi="Times New Roman"/>
          <w:b/>
          <w:sz w:val="28"/>
          <w:szCs w:val="28"/>
        </w:rPr>
        <w:t xml:space="preserve"> </w:t>
      </w:r>
    </w:p>
    <w:p w14:paraId="2A20C110" w14:textId="41145525" w:rsidR="006F69F3" w:rsidRPr="00B05A06" w:rsidRDefault="006F69F3" w:rsidP="00BA3921">
      <w:pPr>
        <w:pStyle w:val="af3"/>
        <w:ind w:firstLine="567"/>
        <w:jc w:val="both"/>
        <w:rPr>
          <w:rFonts w:ascii="Times New Roman" w:hAnsi="Times New Roman"/>
          <w:bCs/>
          <w:sz w:val="28"/>
          <w:szCs w:val="28"/>
        </w:rPr>
      </w:pPr>
      <w:r w:rsidRPr="00B05A06">
        <w:rPr>
          <w:rFonts w:ascii="Times New Roman" w:hAnsi="Times New Roman"/>
          <w:bCs/>
          <w:sz w:val="28"/>
          <w:szCs w:val="28"/>
        </w:rPr>
        <w:t>Встановлені т</w:t>
      </w:r>
      <w:r w:rsidR="00D77845" w:rsidRPr="00B05A06">
        <w:rPr>
          <w:rFonts w:ascii="Times New Roman" w:hAnsi="Times New Roman"/>
          <w:bCs/>
          <w:sz w:val="28"/>
          <w:szCs w:val="28"/>
        </w:rPr>
        <w:t>ехнічні та якісні характеристики предмета закупівлі</w:t>
      </w:r>
      <w:r w:rsidR="008D1BCB" w:rsidRPr="00B05A06">
        <w:rPr>
          <w:rFonts w:ascii="Times New Roman" w:hAnsi="Times New Roman"/>
          <w:bCs/>
          <w:sz w:val="28"/>
          <w:szCs w:val="28"/>
        </w:rPr>
        <w:t xml:space="preserve"> </w:t>
      </w:r>
      <w:r w:rsidR="002562DB" w:rsidRPr="00B05A06">
        <w:rPr>
          <w:rFonts w:ascii="Times New Roman" w:hAnsi="Times New Roman"/>
          <w:bCs/>
          <w:sz w:val="28"/>
          <w:szCs w:val="28"/>
        </w:rPr>
        <w:t>покликані забезпечити</w:t>
      </w:r>
      <w:r w:rsidRPr="00B05A06">
        <w:rPr>
          <w:rFonts w:ascii="Times New Roman" w:hAnsi="Times New Roman"/>
          <w:bCs/>
          <w:sz w:val="28"/>
          <w:szCs w:val="28"/>
        </w:rPr>
        <w:t>:</w:t>
      </w:r>
    </w:p>
    <w:p w14:paraId="32C8481F" w14:textId="3FC8F03A" w:rsidR="006F69F3" w:rsidRPr="00B05A06" w:rsidRDefault="006F69F3" w:rsidP="006F69F3">
      <w:pPr>
        <w:pStyle w:val="af3"/>
        <w:numPr>
          <w:ilvl w:val="0"/>
          <w:numId w:val="21"/>
        </w:numPr>
        <w:tabs>
          <w:tab w:val="left" w:pos="851"/>
        </w:tabs>
        <w:ind w:left="0" w:firstLine="567"/>
        <w:jc w:val="both"/>
        <w:rPr>
          <w:rFonts w:ascii="Times New Roman" w:hAnsi="Times New Roman"/>
          <w:bCs/>
          <w:sz w:val="28"/>
          <w:szCs w:val="28"/>
        </w:rPr>
      </w:pPr>
      <w:r w:rsidRPr="00B05A06">
        <w:rPr>
          <w:rFonts w:ascii="Times New Roman" w:hAnsi="Times New Roman"/>
          <w:bCs/>
          <w:sz w:val="28"/>
          <w:szCs w:val="28"/>
        </w:rPr>
        <w:t xml:space="preserve">виявлення та виправлення проблем із сервером, на якому розгорнуто </w:t>
      </w:r>
      <w:r w:rsidRPr="00B05A06">
        <w:rPr>
          <w:rFonts w:ascii="Times New Roman" w:eastAsia="Times New Roman" w:hAnsi="Times New Roman"/>
          <w:sz w:val="28"/>
          <w:szCs w:val="28"/>
        </w:rPr>
        <w:t>інформаційно-комунікаційну систему «Іспитова система для визначення рівня володіння державною мовою»</w:t>
      </w:r>
      <w:r w:rsidR="00845465" w:rsidRPr="00B05A06">
        <w:rPr>
          <w:rFonts w:ascii="Times New Roman" w:eastAsia="Times New Roman" w:hAnsi="Times New Roman"/>
          <w:sz w:val="28"/>
          <w:szCs w:val="28"/>
        </w:rPr>
        <w:t xml:space="preserve"> (далі – ІКС «Іспитова система»)</w:t>
      </w:r>
      <w:r w:rsidRPr="00B05A06">
        <w:rPr>
          <w:rFonts w:ascii="Times New Roman" w:hAnsi="Times New Roman"/>
          <w:bCs/>
          <w:sz w:val="28"/>
          <w:szCs w:val="28"/>
        </w:rPr>
        <w:t>;</w:t>
      </w:r>
    </w:p>
    <w:p w14:paraId="4883A54D" w14:textId="1C98F457" w:rsidR="006F69F3" w:rsidRPr="00B05A06" w:rsidRDefault="006F69F3" w:rsidP="006F69F3">
      <w:pPr>
        <w:pStyle w:val="af3"/>
        <w:numPr>
          <w:ilvl w:val="0"/>
          <w:numId w:val="21"/>
        </w:numPr>
        <w:tabs>
          <w:tab w:val="left" w:pos="851"/>
        </w:tabs>
        <w:ind w:left="0" w:firstLine="567"/>
        <w:jc w:val="both"/>
        <w:rPr>
          <w:rFonts w:ascii="Times New Roman" w:hAnsi="Times New Roman"/>
          <w:bCs/>
          <w:sz w:val="28"/>
          <w:szCs w:val="28"/>
        </w:rPr>
      </w:pPr>
      <w:r w:rsidRPr="00B05A06">
        <w:rPr>
          <w:rFonts w:ascii="Times New Roman" w:hAnsi="Times New Roman"/>
          <w:bCs/>
          <w:sz w:val="28"/>
          <w:szCs w:val="28"/>
        </w:rPr>
        <w:t xml:space="preserve">вирішення критичних проблем, що виключають можливість правильної роботи </w:t>
      </w:r>
      <w:r w:rsidR="00BA5769" w:rsidRPr="00B05A06">
        <w:rPr>
          <w:rFonts w:ascii="Times New Roman" w:eastAsia="Times New Roman" w:hAnsi="Times New Roman"/>
          <w:sz w:val="28"/>
          <w:szCs w:val="28"/>
        </w:rPr>
        <w:t>ІКС «Іспитова система»</w:t>
      </w:r>
      <w:r w:rsidRPr="00B05A06">
        <w:rPr>
          <w:rFonts w:ascii="Times New Roman" w:hAnsi="Times New Roman"/>
          <w:bCs/>
          <w:sz w:val="28"/>
          <w:szCs w:val="28"/>
        </w:rPr>
        <w:t>;</w:t>
      </w:r>
    </w:p>
    <w:p w14:paraId="7D696538" w14:textId="31265AA4" w:rsidR="006F69F3" w:rsidRPr="00B05A06" w:rsidRDefault="006F69F3" w:rsidP="006F69F3">
      <w:pPr>
        <w:pStyle w:val="af3"/>
        <w:numPr>
          <w:ilvl w:val="0"/>
          <w:numId w:val="21"/>
        </w:numPr>
        <w:tabs>
          <w:tab w:val="left" w:pos="851"/>
        </w:tabs>
        <w:ind w:left="0" w:firstLine="567"/>
        <w:jc w:val="both"/>
        <w:rPr>
          <w:rFonts w:ascii="Times New Roman" w:hAnsi="Times New Roman"/>
          <w:bCs/>
          <w:sz w:val="28"/>
          <w:szCs w:val="28"/>
        </w:rPr>
      </w:pPr>
      <w:r w:rsidRPr="00B05A06">
        <w:rPr>
          <w:rFonts w:ascii="Times New Roman" w:hAnsi="Times New Roman"/>
          <w:bCs/>
          <w:sz w:val="28"/>
          <w:szCs w:val="28"/>
        </w:rPr>
        <w:t xml:space="preserve">забезпечення можливості отримання консультацій фахівців із налаштування </w:t>
      </w:r>
      <w:r w:rsidR="00BA5769" w:rsidRPr="00B05A06">
        <w:rPr>
          <w:rFonts w:ascii="Times New Roman" w:eastAsia="Times New Roman" w:hAnsi="Times New Roman"/>
          <w:sz w:val="28"/>
          <w:szCs w:val="28"/>
        </w:rPr>
        <w:t>ІКС «Іспитова система»</w:t>
      </w:r>
      <w:r w:rsidRPr="00B05A06">
        <w:rPr>
          <w:rFonts w:ascii="Times New Roman" w:hAnsi="Times New Roman"/>
          <w:bCs/>
          <w:sz w:val="28"/>
          <w:szCs w:val="28"/>
        </w:rPr>
        <w:t>.</w:t>
      </w:r>
    </w:p>
    <w:p w14:paraId="344F18AD" w14:textId="38CCF6B1" w:rsidR="008D1BCB" w:rsidRPr="00B05A06" w:rsidRDefault="0007649B" w:rsidP="00BA3921">
      <w:pPr>
        <w:pStyle w:val="af3"/>
        <w:ind w:firstLine="567"/>
        <w:jc w:val="both"/>
        <w:rPr>
          <w:rFonts w:ascii="Times New Roman" w:hAnsi="Times New Roman"/>
          <w:bCs/>
          <w:color w:val="FF0000"/>
          <w:sz w:val="28"/>
          <w:szCs w:val="28"/>
        </w:rPr>
      </w:pPr>
      <w:r w:rsidRPr="00B05A06">
        <w:rPr>
          <w:rFonts w:ascii="Times New Roman" w:hAnsi="Times New Roman"/>
          <w:bCs/>
          <w:color w:val="FF0000"/>
          <w:sz w:val="28"/>
          <w:szCs w:val="28"/>
        </w:rPr>
        <w:t xml:space="preserve"> </w:t>
      </w:r>
      <w:r w:rsidR="002562DB" w:rsidRPr="00B05A06">
        <w:rPr>
          <w:rFonts w:ascii="Times New Roman" w:hAnsi="Times New Roman"/>
          <w:bCs/>
          <w:color w:val="FF0000"/>
          <w:sz w:val="28"/>
          <w:szCs w:val="28"/>
        </w:rPr>
        <w:t xml:space="preserve"> </w:t>
      </w:r>
    </w:p>
    <w:p w14:paraId="14B28FC9" w14:textId="53B987C9" w:rsidR="00C00162" w:rsidRPr="00B05A06" w:rsidRDefault="00C00162" w:rsidP="00C00162">
      <w:pPr>
        <w:pStyle w:val="af3"/>
        <w:ind w:firstLine="567"/>
        <w:jc w:val="both"/>
        <w:rPr>
          <w:rFonts w:ascii="Times New Roman" w:hAnsi="Times New Roman"/>
          <w:bCs/>
          <w:sz w:val="28"/>
          <w:szCs w:val="28"/>
        </w:rPr>
      </w:pPr>
      <w:r w:rsidRPr="00B05A06">
        <w:rPr>
          <w:rFonts w:ascii="Times New Roman" w:hAnsi="Times New Roman"/>
          <w:bCs/>
          <w:sz w:val="28"/>
          <w:szCs w:val="28"/>
        </w:rPr>
        <w:t xml:space="preserve">Встановлені технічні та якісні характеристики предмета закупівлі повинні забезпечити відповідність </w:t>
      </w:r>
      <w:r w:rsidR="004E0348" w:rsidRPr="00B05A06">
        <w:rPr>
          <w:rFonts w:ascii="Times New Roman" w:hAnsi="Times New Roman"/>
          <w:bCs/>
          <w:sz w:val="28"/>
          <w:szCs w:val="28"/>
        </w:rPr>
        <w:t>наданих послуг, що є предметом закупівлі, вимогам нормативно-правових актів</w:t>
      </w:r>
      <w:r w:rsidRPr="00B05A06">
        <w:rPr>
          <w:rFonts w:ascii="Times New Roman" w:hAnsi="Times New Roman"/>
          <w:bCs/>
          <w:sz w:val="28"/>
          <w:szCs w:val="28"/>
        </w:rPr>
        <w:t>:</w:t>
      </w:r>
    </w:p>
    <w:p w14:paraId="32B8B9AA" w14:textId="77777777" w:rsidR="004E0348" w:rsidRPr="00B05A06"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B05A06">
        <w:rPr>
          <w:rFonts w:ascii="Times New Roman" w:hAnsi="Times New Roman"/>
          <w:bCs/>
          <w:sz w:val="28"/>
          <w:szCs w:val="28"/>
        </w:rPr>
        <w:t>Закону України «Про забезпечення функціонування української мови як державної»;</w:t>
      </w:r>
    </w:p>
    <w:p w14:paraId="73B78466" w14:textId="77777777" w:rsidR="004E0348" w:rsidRPr="00B05A06"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B05A06">
        <w:rPr>
          <w:rFonts w:ascii="Times New Roman" w:hAnsi="Times New Roman"/>
          <w:bCs/>
          <w:sz w:val="28"/>
          <w:szCs w:val="28"/>
        </w:rPr>
        <w:t>Закону України «Про адміністративні послуги»;</w:t>
      </w:r>
    </w:p>
    <w:p w14:paraId="625F2E7F" w14:textId="77777777" w:rsidR="004E0348" w:rsidRPr="00B05A06"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B05A06">
        <w:rPr>
          <w:rFonts w:ascii="Times New Roman" w:hAnsi="Times New Roman"/>
          <w:bCs/>
          <w:sz w:val="28"/>
          <w:szCs w:val="28"/>
        </w:rPr>
        <w:t>Закону України «Про звернення громадян»</w:t>
      </w:r>
    </w:p>
    <w:p w14:paraId="78879846" w14:textId="77777777" w:rsidR="004E0348" w:rsidRPr="00B05A06"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B05A06">
        <w:rPr>
          <w:rFonts w:ascii="Times New Roman" w:hAnsi="Times New Roman"/>
          <w:bCs/>
          <w:sz w:val="28"/>
          <w:szCs w:val="28"/>
        </w:rPr>
        <w:t>Закону України «Про інформацію»;</w:t>
      </w:r>
    </w:p>
    <w:p w14:paraId="04E9A2FB" w14:textId="77777777" w:rsidR="004E0348" w:rsidRPr="00B05A06"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B05A06">
        <w:rPr>
          <w:rFonts w:ascii="Times New Roman" w:hAnsi="Times New Roman"/>
          <w:bCs/>
          <w:sz w:val="28"/>
          <w:szCs w:val="28"/>
        </w:rPr>
        <w:t>Закону України «Про електронні документи та електронний документообіг»;</w:t>
      </w:r>
    </w:p>
    <w:p w14:paraId="121E19E1" w14:textId="77777777" w:rsidR="004E0348" w:rsidRPr="00B05A06"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B05A06">
        <w:rPr>
          <w:rFonts w:ascii="Times New Roman" w:hAnsi="Times New Roman"/>
          <w:bCs/>
          <w:sz w:val="28"/>
          <w:szCs w:val="28"/>
        </w:rPr>
        <w:t>Закону України «Про доступ до публічної інформації»;</w:t>
      </w:r>
    </w:p>
    <w:p w14:paraId="27D3840A" w14:textId="77777777" w:rsidR="004E0348" w:rsidRPr="00B05A06"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B05A06">
        <w:rPr>
          <w:rFonts w:ascii="Times New Roman" w:hAnsi="Times New Roman"/>
          <w:bCs/>
          <w:sz w:val="28"/>
          <w:szCs w:val="28"/>
        </w:rPr>
        <w:t>Закону України «Про захист інформації в інформаційно-комунікаційних системах»;</w:t>
      </w:r>
    </w:p>
    <w:p w14:paraId="787D290E" w14:textId="77777777" w:rsidR="004E0348" w:rsidRPr="00B05A06"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B05A06">
        <w:rPr>
          <w:rFonts w:ascii="Times New Roman" w:hAnsi="Times New Roman"/>
          <w:bCs/>
          <w:sz w:val="28"/>
          <w:szCs w:val="28"/>
        </w:rPr>
        <w:t>Закону України «Про електронні довірчі послуги»;</w:t>
      </w:r>
    </w:p>
    <w:p w14:paraId="749CEB7A" w14:textId="77777777" w:rsidR="004E0348" w:rsidRPr="00B05A06"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B05A06">
        <w:rPr>
          <w:rFonts w:ascii="Times New Roman" w:hAnsi="Times New Roman"/>
          <w:bCs/>
          <w:sz w:val="28"/>
          <w:szCs w:val="28"/>
        </w:rPr>
        <w:t>Закону України «Про захист персональних даних»;</w:t>
      </w:r>
    </w:p>
    <w:p w14:paraId="4302AF04" w14:textId="77777777" w:rsidR="004E0348" w:rsidRPr="00B05A06"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B05A06">
        <w:rPr>
          <w:rFonts w:ascii="Times New Roman" w:hAnsi="Times New Roman"/>
          <w:bCs/>
          <w:sz w:val="28"/>
          <w:szCs w:val="28"/>
        </w:rPr>
        <w:lastRenderedPageBreak/>
        <w:t>Постанови Кабінету Міністрів України від 04.02.1998 № 121 «Про затвердження переліку обов’язкових етапів робіт під час проектування, впровадження та експлуатації засобів інформатизації»;</w:t>
      </w:r>
    </w:p>
    <w:p w14:paraId="5901047E" w14:textId="77777777" w:rsidR="004E0348" w:rsidRPr="00B05A06"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B05A06">
        <w:rPr>
          <w:rFonts w:ascii="Times New Roman" w:hAnsi="Times New Roman"/>
          <w:bCs/>
          <w:sz w:val="28"/>
          <w:szCs w:val="28"/>
        </w:rPr>
        <w:t>Постанови Кабінету Міністрів України від 10.09.2003 № 1433 «Про затвердження Порядку використання комп’ютерних програм в органах виконавчої влади»;</w:t>
      </w:r>
    </w:p>
    <w:p w14:paraId="17164006" w14:textId="77777777" w:rsidR="004E0348" w:rsidRPr="00B05A06"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B05A06">
        <w:rPr>
          <w:rFonts w:ascii="Times New Roman" w:hAnsi="Times New Roman"/>
          <w:bCs/>
          <w:sz w:val="28"/>
          <w:szCs w:val="28"/>
        </w:rPr>
        <w:t>Постанови Кабінету Міністрів України від 29.03.2006 № 373 «Про затвердження Правил забезпечення захисту інформації в інформаційних, електронних комунікаційних та інформаційно-комунікаційних системах»;</w:t>
      </w:r>
    </w:p>
    <w:p w14:paraId="4BA2EF62" w14:textId="77777777" w:rsidR="004E0348" w:rsidRPr="00B05A06"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B05A06">
        <w:rPr>
          <w:rFonts w:ascii="Times New Roman" w:hAnsi="Times New Roman"/>
          <w:bCs/>
          <w:sz w:val="28"/>
          <w:szCs w:val="28"/>
        </w:rPr>
        <w:t>Постанови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14:paraId="44C66E33" w14:textId="77777777" w:rsidR="004E0348" w:rsidRPr="00B05A06" w:rsidRDefault="004E0348" w:rsidP="004E0348">
      <w:pPr>
        <w:pStyle w:val="af3"/>
        <w:numPr>
          <w:ilvl w:val="0"/>
          <w:numId w:val="22"/>
        </w:numPr>
        <w:tabs>
          <w:tab w:val="left" w:pos="851"/>
        </w:tabs>
        <w:ind w:left="0" w:firstLine="567"/>
        <w:jc w:val="both"/>
        <w:rPr>
          <w:rFonts w:ascii="Times New Roman" w:hAnsi="Times New Roman"/>
          <w:bCs/>
          <w:sz w:val="28"/>
          <w:szCs w:val="28"/>
        </w:rPr>
      </w:pPr>
      <w:r w:rsidRPr="00B05A06">
        <w:rPr>
          <w:rFonts w:ascii="Times New Roman" w:hAnsi="Times New Roman"/>
          <w:bCs/>
          <w:sz w:val="28"/>
          <w:szCs w:val="28"/>
        </w:rPr>
        <w:t>ДСТУ ISO/IEC/IEEE 12207:2018 (ISO/IEC/IEEE 12207:2017, IDT) «Інженерія систем і програмних засобів. Процеси життєвого циклу програмних засобів».</w:t>
      </w:r>
    </w:p>
    <w:p w14:paraId="14C9E1C6" w14:textId="39493576" w:rsidR="008D1BCB" w:rsidRPr="00B05A06" w:rsidRDefault="008D1BCB" w:rsidP="00BA3921">
      <w:pPr>
        <w:pStyle w:val="af3"/>
        <w:ind w:firstLine="567"/>
        <w:jc w:val="both"/>
        <w:rPr>
          <w:rFonts w:ascii="Times New Roman" w:hAnsi="Times New Roman"/>
          <w:bCs/>
          <w:color w:val="FF0000"/>
          <w:sz w:val="28"/>
          <w:szCs w:val="28"/>
        </w:rPr>
      </w:pPr>
    </w:p>
    <w:p w14:paraId="38D2D239" w14:textId="4155848F" w:rsidR="0015408C" w:rsidRPr="00B05A06" w:rsidRDefault="00F76BEC" w:rsidP="00BA3921">
      <w:pPr>
        <w:pStyle w:val="af3"/>
        <w:ind w:firstLine="567"/>
        <w:jc w:val="both"/>
        <w:rPr>
          <w:rFonts w:ascii="Times New Roman" w:eastAsia="Times New Roman" w:hAnsi="Times New Roman"/>
          <w:sz w:val="28"/>
          <w:szCs w:val="28"/>
        </w:rPr>
      </w:pPr>
      <w:r w:rsidRPr="00B05A06">
        <w:rPr>
          <w:rFonts w:ascii="Times New Roman" w:hAnsi="Times New Roman"/>
          <w:bCs/>
          <w:sz w:val="28"/>
          <w:szCs w:val="28"/>
        </w:rPr>
        <w:t>Конкретні часові обмеження в технічних характеристиках (моніторинг  серверних процесів в режимі 24x7</w:t>
      </w:r>
      <w:r w:rsidR="00BB0617" w:rsidRPr="00B05A06">
        <w:rPr>
          <w:rFonts w:ascii="Times New Roman" w:hAnsi="Times New Roman"/>
          <w:bCs/>
          <w:sz w:val="28"/>
          <w:szCs w:val="28"/>
        </w:rPr>
        <w:t>;</w:t>
      </w:r>
      <w:r w:rsidRPr="00B05A06">
        <w:rPr>
          <w:rFonts w:ascii="Times New Roman" w:hAnsi="Times New Roman"/>
          <w:bCs/>
          <w:sz w:val="28"/>
          <w:szCs w:val="28"/>
        </w:rPr>
        <w:t xml:space="preserve"> </w:t>
      </w:r>
      <w:r w:rsidR="00BB0617" w:rsidRPr="00B05A06">
        <w:rPr>
          <w:rFonts w:ascii="Times New Roman" w:hAnsi="Times New Roman"/>
          <w:bCs/>
          <w:sz w:val="28"/>
          <w:szCs w:val="28"/>
        </w:rPr>
        <w:t xml:space="preserve">перевірка оновлень операційної системи кожної п’ятниці поточного тижня; реагування на запит з моменту звернення Замовника, але не більше 24-х годин; 24 години на вирішення критичних проблем, що виключають можливість правильної роботи </w:t>
      </w:r>
      <w:r w:rsidR="00A75816" w:rsidRPr="00B05A06">
        <w:rPr>
          <w:rFonts w:ascii="Times New Roman" w:eastAsia="Times New Roman" w:hAnsi="Times New Roman"/>
          <w:sz w:val="28"/>
          <w:szCs w:val="28"/>
        </w:rPr>
        <w:t>ІКС «Іспитова система»</w:t>
      </w:r>
      <w:r w:rsidR="00BB0617" w:rsidRPr="00B05A06">
        <w:rPr>
          <w:rFonts w:ascii="Times New Roman" w:hAnsi="Times New Roman"/>
          <w:bCs/>
          <w:sz w:val="28"/>
          <w:szCs w:val="28"/>
        </w:rPr>
        <w:t xml:space="preserve">, за виключенням проблем пов’язаних зі зміною режимів роботи сторонніх сервісів (id.gov.ua, надавача хмарних послуг, інтернету, авторизації та інших) встановлені з метою забезпечення безперебійної роботи </w:t>
      </w:r>
      <w:r w:rsidR="006D21F8">
        <w:rPr>
          <w:rFonts w:ascii="Times New Roman" w:hAnsi="Times New Roman"/>
          <w:bCs/>
          <w:sz w:val="28"/>
          <w:szCs w:val="28"/>
        </w:rPr>
        <w:t xml:space="preserve">                 </w:t>
      </w:r>
      <w:r w:rsidR="00BA5769" w:rsidRPr="00B05A06">
        <w:rPr>
          <w:rFonts w:ascii="Times New Roman" w:eastAsia="Times New Roman" w:hAnsi="Times New Roman"/>
          <w:sz w:val="28"/>
          <w:szCs w:val="28"/>
        </w:rPr>
        <w:t>ІКС «Іспитова система»</w:t>
      </w:r>
      <w:r w:rsidR="0015408C" w:rsidRPr="00B05A06">
        <w:rPr>
          <w:rFonts w:ascii="Times New Roman" w:eastAsia="Times New Roman" w:hAnsi="Times New Roman"/>
          <w:sz w:val="28"/>
          <w:szCs w:val="28"/>
        </w:rPr>
        <w:t>.</w:t>
      </w:r>
    </w:p>
    <w:p w14:paraId="10DCB0B0" w14:textId="77777777" w:rsidR="0015408C" w:rsidRPr="00B05A06" w:rsidRDefault="0015408C" w:rsidP="00BA3921">
      <w:pPr>
        <w:pStyle w:val="af3"/>
        <w:ind w:firstLine="567"/>
        <w:jc w:val="both"/>
        <w:rPr>
          <w:rFonts w:ascii="Times New Roman" w:eastAsia="Times New Roman" w:hAnsi="Times New Roman"/>
          <w:color w:val="FF0000"/>
          <w:sz w:val="28"/>
          <w:szCs w:val="28"/>
        </w:rPr>
      </w:pPr>
    </w:p>
    <w:p w14:paraId="4894BDB8" w14:textId="540AD906" w:rsidR="004E0348" w:rsidRPr="00B05A06" w:rsidRDefault="0015408C" w:rsidP="00BA3921">
      <w:pPr>
        <w:pStyle w:val="af3"/>
        <w:ind w:firstLine="567"/>
        <w:jc w:val="both"/>
        <w:rPr>
          <w:rFonts w:ascii="Times New Roman" w:hAnsi="Times New Roman"/>
          <w:bCs/>
          <w:sz w:val="28"/>
          <w:szCs w:val="28"/>
        </w:rPr>
      </w:pPr>
      <w:r w:rsidRPr="00B05A06">
        <w:rPr>
          <w:rFonts w:ascii="Times New Roman" w:hAnsi="Times New Roman"/>
          <w:bCs/>
          <w:sz w:val="28"/>
          <w:szCs w:val="28"/>
        </w:rPr>
        <w:t xml:space="preserve">Встановлення вимоги щодо надання щомісячних звітів по витратах годин пакету на консультації та </w:t>
      </w:r>
      <w:r w:rsidR="00845465" w:rsidRPr="00B05A06">
        <w:rPr>
          <w:rFonts w:ascii="Times New Roman" w:hAnsi="Times New Roman"/>
          <w:bCs/>
          <w:sz w:val="28"/>
          <w:szCs w:val="28"/>
        </w:rPr>
        <w:t xml:space="preserve">звіту, що показує активність сервера, викликано необхідністю відслідковувати </w:t>
      </w:r>
      <w:r w:rsidR="00BA5769" w:rsidRPr="00B05A06">
        <w:rPr>
          <w:rFonts w:ascii="Times New Roman" w:hAnsi="Times New Roman"/>
          <w:bCs/>
          <w:sz w:val="28"/>
          <w:szCs w:val="28"/>
        </w:rPr>
        <w:t xml:space="preserve">стабільність </w:t>
      </w:r>
      <w:r w:rsidR="007B1D2C" w:rsidRPr="00B05A06">
        <w:rPr>
          <w:rFonts w:ascii="Times New Roman" w:hAnsi="Times New Roman"/>
          <w:bCs/>
          <w:sz w:val="28"/>
          <w:szCs w:val="28"/>
        </w:rPr>
        <w:t xml:space="preserve">та ефективність </w:t>
      </w:r>
      <w:r w:rsidR="00845465" w:rsidRPr="00B05A06">
        <w:rPr>
          <w:rFonts w:ascii="Times New Roman" w:hAnsi="Times New Roman"/>
          <w:bCs/>
          <w:sz w:val="28"/>
          <w:szCs w:val="28"/>
        </w:rPr>
        <w:t>робот</w:t>
      </w:r>
      <w:r w:rsidR="00BA5769" w:rsidRPr="00B05A06">
        <w:rPr>
          <w:rFonts w:ascii="Times New Roman" w:hAnsi="Times New Roman"/>
          <w:bCs/>
          <w:sz w:val="28"/>
          <w:szCs w:val="28"/>
        </w:rPr>
        <w:t>и</w:t>
      </w:r>
      <w:r w:rsidR="00845465" w:rsidRPr="00B05A06">
        <w:rPr>
          <w:rFonts w:ascii="Times New Roman" w:hAnsi="Times New Roman"/>
          <w:bCs/>
          <w:sz w:val="28"/>
          <w:szCs w:val="28"/>
        </w:rPr>
        <w:t xml:space="preserve"> </w:t>
      </w:r>
      <w:r w:rsidR="007B1D2C" w:rsidRPr="00B05A06">
        <w:rPr>
          <w:rFonts w:ascii="Times New Roman" w:hAnsi="Times New Roman"/>
          <w:bCs/>
          <w:sz w:val="28"/>
          <w:szCs w:val="28"/>
        </w:rPr>
        <w:br/>
      </w:r>
      <w:r w:rsidR="00BA5769" w:rsidRPr="00B05A06">
        <w:rPr>
          <w:rFonts w:ascii="Times New Roman" w:eastAsia="Times New Roman" w:hAnsi="Times New Roman"/>
          <w:sz w:val="28"/>
          <w:szCs w:val="28"/>
        </w:rPr>
        <w:t>ІКС «Іспитова система».</w:t>
      </w:r>
      <w:r w:rsidRPr="00B05A06">
        <w:rPr>
          <w:rFonts w:ascii="Times New Roman" w:hAnsi="Times New Roman"/>
          <w:bCs/>
          <w:sz w:val="28"/>
          <w:szCs w:val="28"/>
        </w:rPr>
        <w:t xml:space="preserve"> </w:t>
      </w:r>
      <w:r w:rsidR="00BB0617" w:rsidRPr="00B05A06">
        <w:rPr>
          <w:rFonts w:ascii="Times New Roman" w:hAnsi="Times New Roman"/>
          <w:bCs/>
          <w:sz w:val="28"/>
          <w:szCs w:val="28"/>
        </w:rPr>
        <w:t xml:space="preserve">  </w:t>
      </w:r>
    </w:p>
    <w:p w14:paraId="469A5E7B" w14:textId="77777777" w:rsidR="004E0348" w:rsidRPr="00B05A06" w:rsidRDefault="004E0348" w:rsidP="00BA3921">
      <w:pPr>
        <w:pStyle w:val="af3"/>
        <w:ind w:firstLine="567"/>
        <w:jc w:val="both"/>
        <w:rPr>
          <w:rFonts w:ascii="Times New Roman" w:hAnsi="Times New Roman"/>
          <w:bCs/>
          <w:color w:val="FF0000"/>
          <w:sz w:val="28"/>
          <w:szCs w:val="28"/>
        </w:rPr>
      </w:pPr>
    </w:p>
    <w:p w14:paraId="5BBFEE65" w14:textId="0ACA3336" w:rsidR="00586FE8" w:rsidRPr="00B05A06" w:rsidRDefault="00614924" w:rsidP="001764A2">
      <w:pPr>
        <w:pStyle w:val="af3"/>
        <w:ind w:firstLine="567"/>
        <w:jc w:val="both"/>
        <w:rPr>
          <w:rFonts w:ascii="Times New Roman" w:hAnsi="Times New Roman"/>
          <w:bCs/>
          <w:sz w:val="28"/>
          <w:szCs w:val="28"/>
        </w:rPr>
      </w:pPr>
      <w:r w:rsidRPr="00B05A06">
        <w:rPr>
          <w:rFonts w:ascii="Times New Roman" w:hAnsi="Times New Roman"/>
          <w:bCs/>
          <w:sz w:val="28"/>
          <w:szCs w:val="28"/>
        </w:rPr>
        <w:t xml:space="preserve">З метою </w:t>
      </w:r>
      <w:r w:rsidR="001764A2" w:rsidRPr="00B05A06">
        <w:rPr>
          <w:rFonts w:ascii="Times New Roman" w:hAnsi="Times New Roman"/>
          <w:bCs/>
          <w:sz w:val="28"/>
          <w:szCs w:val="28"/>
        </w:rPr>
        <w:t xml:space="preserve">забезпечення захисту </w:t>
      </w:r>
      <w:r w:rsidR="007B1D2C" w:rsidRPr="00B05A06">
        <w:rPr>
          <w:rFonts w:ascii="Times New Roman" w:eastAsia="Times New Roman" w:hAnsi="Times New Roman"/>
          <w:sz w:val="28"/>
          <w:szCs w:val="28"/>
        </w:rPr>
        <w:t>ІКС «Іспитова система»</w:t>
      </w:r>
      <w:r w:rsidR="001764A2" w:rsidRPr="00B05A06">
        <w:rPr>
          <w:rFonts w:ascii="Times New Roman" w:eastAsia="Times New Roman" w:hAnsi="Times New Roman"/>
          <w:sz w:val="28"/>
          <w:szCs w:val="28"/>
        </w:rPr>
        <w:t xml:space="preserve"> під час надання послуг, що є предметом закупівлі, до Виконавця встановлена вимога, </w:t>
      </w:r>
      <w:r w:rsidR="00C00162" w:rsidRPr="00B05A06">
        <w:rPr>
          <w:rFonts w:ascii="Times New Roman" w:eastAsia="Times New Roman" w:hAnsi="Times New Roman"/>
          <w:sz w:val="28"/>
          <w:szCs w:val="28"/>
        </w:rPr>
        <w:t xml:space="preserve">відповідно до </w:t>
      </w:r>
      <w:r w:rsidR="001764A2" w:rsidRPr="00B05A06">
        <w:rPr>
          <w:rFonts w:ascii="Times New Roman" w:eastAsia="Times New Roman" w:hAnsi="Times New Roman"/>
          <w:sz w:val="28"/>
          <w:szCs w:val="28"/>
        </w:rPr>
        <w:t>яко</w:t>
      </w:r>
      <w:r w:rsidR="00C00162" w:rsidRPr="00B05A06">
        <w:rPr>
          <w:rFonts w:ascii="Times New Roman" w:eastAsia="Times New Roman" w:hAnsi="Times New Roman"/>
          <w:sz w:val="28"/>
          <w:szCs w:val="28"/>
        </w:rPr>
        <w:t>ї</w:t>
      </w:r>
      <w:r w:rsidR="001764A2" w:rsidRPr="00B05A06">
        <w:rPr>
          <w:rFonts w:ascii="Times New Roman" w:eastAsia="Times New Roman" w:hAnsi="Times New Roman"/>
          <w:sz w:val="28"/>
          <w:szCs w:val="28"/>
        </w:rPr>
        <w:t xml:space="preserve"> він повин</w:t>
      </w:r>
      <w:r w:rsidRPr="00B05A06">
        <w:rPr>
          <w:rFonts w:ascii="Times New Roman" w:hAnsi="Times New Roman"/>
          <w:bCs/>
          <w:sz w:val="28"/>
          <w:szCs w:val="28"/>
        </w:rPr>
        <w:t xml:space="preserve">ен забезпечити/гарантувати повну ізоляцію даних Замовника (віртуальні сервери, де розгорнута </w:t>
      </w:r>
      <w:r w:rsidR="007B1D2C" w:rsidRPr="00B05A06">
        <w:rPr>
          <w:rFonts w:ascii="Times New Roman" w:eastAsia="Times New Roman" w:hAnsi="Times New Roman"/>
          <w:sz w:val="28"/>
          <w:szCs w:val="28"/>
        </w:rPr>
        <w:t>ІКС «Іспитова система»</w:t>
      </w:r>
      <w:r w:rsidRPr="00B05A06">
        <w:rPr>
          <w:rFonts w:ascii="Times New Roman" w:hAnsi="Times New Roman"/>
          <w:bCs/>
          <w:sz w:val="28"/>
          <w:szCs w:val="28"/>
        </w:rPr>
        <w:t xml:space="preserve">), що зберігаються/обробляються у віртуальній хмарі, від третіх осіб. Управляти доступом до даних, що є у власності Замовника, має лише Замовник та Виконавець на підставі укладеного договору про закупівлю </w:t>
      </w:r>
      <w:r w:rsidR="00C00162" w:rsidRPr="00B05A06">
        <w:rPr>
          <w:rFonts w:ascii="Times New Roman" w:hAnsi="Times New Roman"/>
          <w:bCs/>
          <w:sz w:val="28"/>
          <w:szCs w:val="28"/>
        </w:rPr>
        <w:t>і</w:t>
      </w:r>
      <w:r w:rsidRPr="00B05A06">
        <w:rPr>
          <w:rFonts w:ascii="Times New Roman" w:hAnsi="Times New Roman"/>
          <w:bCs/>
          <w:sz w:val="28"/>
          <w:szCs w:val="28"/>
        </w:rPr>
        <w:t>з використанням мережевого протоколу SSL/SSH</w:t>
      </w:r>
      <w:r w:rsidR="00C00162" w:rsidRPr="00B05A06">
        <w:rPr>
          <w:rFonts w:ascii="Times New Roman" w:hAnsi="Times New Roman"/>
          <w:bCs/>
          <w:sz w:val="28"/>
          <w:szCs w:val="28"/>
        </w:rPr>
        <w:t>.</w:t>
      </w:r>
    </w:p>
    <w:p w14:paraId="5CE2FC96" w14:textId="77777777" w:rsidR="001E0E6B" w:rsidRPr="00B05A06" w:rsidRDefault="001E0E6B" w:rsidP="00C31F67">
      <w:pPr>
        <w:pStyle w:val="af3"/>
        <w:jc w:val="both"/>
        <w:rPr>
          <w:rFonts w:ascii="Times New Roman" w:hAnsi="Times New Roman"/>
          <w:b/>
          <w:color w:val="FF0000"/>
          <w:sz w:val="28"/>
          <w:szCs w:val="28"/>
        </w:rPr>
      </w:pPr>
    </w:p>
    <w:p w14:paraId="2B89F219" w14:textId="706DFF19" w:rsidR="000F3FC9" w:rsidRPr="00B05A06" w:rsidRDefault="000F3FC9" w:rsidP="00461767">
      <w:pPr>
        <w:pStyle w:val="af5"/>
        <w:spacing w:after="0" w:line="240" w:lineRule="auto"/>
        <w:ind w:left="0"/>
        <w:jc w:val="both"/>
        <w:rPr>
          <w:rFonts w:ascii="Times New Roman" w:hAnsi="Times New Roman"/>
          <w:b/>
          <w:sz w:val="28"/>
          <w:szCs w:val="28"/>
        </w:rPr>
      </w:pPr>
      <w:r w:rsidRPr="00B05A06">
        <w:rPr>
          <w:rFonts w:ascii="Times New Roman" w:hAnsi="Times New Roman"/>
          <w:b/>
          <w:sz w:val="28"/>
          <w:szCs w:val="28"/>
        </w:rPr>
        <w:t>Обґрунтування обсягів закупівлі</w:t>
      </w:r>
    </w:p>
    <w:p w14:paraId="46E06295" w14:textId="0C803A48" w:rsidR="000F3FC9" w:rsidRPr="00B05A06" w:rsidRDefault="0082128E" w:rsidP="00C31F67">
      <w:pPr>
        <w:pStyle w:val="af5"/>
        <w:spacing w:after="0" w:line="240" w:lineRule="auto"/>
        <w:ind w:left="0" w:firstLine="567"/>
        <w:jc w:val="both"/>
        <w:rPr>
          <w:rFonts w:ascii="Times New Roman" w:hAnsi="Times New Roman"/>
          <w:bCs/>
          <w:sz w:val="28"/>
          <w:szCs w:val="28"/>
        </w:rPr>
      </w:pPr>
      <w:r w:rsidRPr="00B05A06">
        <w:rPr>
          <w:rFonts w:ascii="Times New Roman" w:hAnsi="Times New Roman"/>
          <w:bCs/>
          <w:sz w:val="28"/>
          <w:szCs w:val="28"/>
        </w:rPr>
        <w:t>Обсяги закупівлі визначено відповідно до потреби</w:t>
      </w:r>
      <w:r w:rsidR="00EF7B37" w:rsidRPr="00B05A06">
        <w:rPr>
          <w:rFonts w:ascii="Times New Roman" w:hAnsi="Times New Roman"/>
          <w:bCs/>
          <w:sz w:val="28"/>
          <w:szCs w:val="28"/>
        </w:rPr>
        <w:t xml:space="preserve"> в обсягах надання </w:t>
      </w:r>
      <w:r w:rsidR="00131528" w:rsidRPr="00B05A06">
        <w:rPr>
          <w:rFonts w:ascii="Times New Roman" w:hAnsi="Times New Roman"/>
          <w:sz w:val="28"/>
          <w:szCs w:val="28"/>
        </w:rPr>
        <w:t xml:space="preserve">консультативних послуг з питань обслуговування (супроводження) </w:t>
      </w:r>
      <w:r w:rsidR="00131528" w:rsidRPr="00B05A06">
        <w:rPr>
          <w:rFonts w:ascii="Times New Roman" w:hAnsi="Times New Roman"/>
          <w:sz w:val="28"/>
          <w:szCs w:val="28"/>
        </w:rPr>
        <w:lastRenderedPageBreak/>
        <w:t>програмного забезпечення</w:t>
      </w:r>
      <w:r w:rsidR="00DA13F6" w:rsidRPr="00B05A06">
        <w:rPr>
          <w:rFonts w:ascii="Times New Roman" w:hAnsi="Times New Roman"/>
          <w:sz w:val="28"/>
          <w:szCs w:val="28"/>
        </w:rPr>
        <w:t xml:space="preserve"> та</w:t>
      </w:r>
      <w:r w:rsidR="00131528" w:rsidRPr="00B05A06">
        <w:rPr>
          <w:rFonts w:ascii="Times New Roman" w:hAnsi="Times New Roman"/>
          <w:sz w:val="28"/>
          <w:szCs w:val="28"/>
        </w:rPr>
        <w:t xml:space="preserve"> послуг з технічної підтримки функціонування </w:t>
      </w:r>
      <w:r w:rsidR="007B1D2C" w:rsidRPr="00B05A06">
        <w:rPr>
          <w:rFonts w:ascii="Times New Roman" w:hAnsi="Times New Roman"/>
          <w:sz w:val="28"/>
          <w:szCs w:val="28"/>
        </w:rPr>
        <w:br/>
        <w:t>ІКС «Іспитова система»</w:t>
      </w:r>
      <w:r w:rsidR="00DA13F6" w:rsidRPr="00B05A06">
        <w:rPr>
          <w:rFonts w:ascii="Times New Roman" w:hAnsi="Times New Roman"/>
          <w:bCs/>
          <w:sz w:val="28"/>
          <w:szCs w:val="28"/>
        </w:rPr>
        <w:t xml:space="preserve"> з метою </w:t>
      </w:r>
      <w:r w:rsidR="00C805B9" w:rsidRPr="00B05A06">
        <w:rPr>
          <w:rFonts w:ascii="Times New Roman" w:hAnsi="Times New Roman"/>
          <w:bCs/>
          <w:sz w:val="28"/>
          <w:szCs w:val="28"/>
        </w:rPr>
        <w:t xml:space="preserve">забезпечення </w:t>
      </w:r>
      <w:r w:rsidR="007025BD" w:rsidRPr="00B05A06">
        <w:rPr>
          <w:rFonts w:ascii="Times New Roman" w:hAnsi="Times New Roman"/>
          <w:bCs/>
          <w:sz w:val="28"/>
          <w:szCs w:val="28"/>
        </w:rPr>
        <w:t xml:space="preserve">належного рівня </w:t>
      </w:r>
      <w:r w:rsidR="005D4AD6" w:rsidRPr="00B05A06">
        <w:rPr>
          <w:rFonts w:ascii="Times New Roman" w:hAnsi="Times New Roman"/>
          <w:bCs/>
          <w:sz w:val="28"/>
          <w:szCs w:val="28"/>
        </w:rPr>
        <w:t xml:space="preserve">технічної підтримки коректної роботи </w:t>
      </w:r>
      <w:r w:rsidR="00B2530F" w:rsidRPr="00B05A06">
        <w:rPr>
          <w:rFonts w:ascii="Times New Roman" w:hAnsi="Times New Roman"/>
          <w:bCs/>
          <w:sz w:val="28"/>
          <w:szCs w:val="28"/>
        </w:rPr>
        <w:t xml:space="preserve">цієї </w:t>
      </w:r>
      <w:r w:rsidR="00B2530F" w:rsidRPr="00B05A06">
        <w:rPr>
          <w:rFonts w:ascii="Times New Roman" w:hAnsi="Times New Roman"/>
          <w:sz w:val="28"/>
          <w:szCs w:val="28"/>
        </w:rPr>
        <w:t>інформаційно-комунікаційної системи</w:t>
      </w:r>
      <w:r w:rsidR="00FA6B43" w:rsidRPr="00B05A06">
        <w:rPr>
          <w:rFonts w:ascii="Times New Roman" w:hAnsi="Times New Roman"/>
          <w:sz w:val="28"/>
          <w:szCs w:val="28"/>
        </w:rPr>
        <w:t xml:space="preserve"> у </w:t>
      </w:r>
      <w:r w:rsidR="00C805B9" w:rsidRPr="00B05A06">
        <w:rPr>
          <w:rFonts w:ascii="Times New Roman" w:hAnsi="Times New Roman"/>
          <w:sz w:val="28"/>
          <w:szCs w:val="28"/>
        </w:rPr>
        <w:br/>
      </w:r>
      <w:r w:rsidR="00FA6B43" w:rsidRPr="00B05A06">
        <w:rPr>
          <w:rFonts w:ascii="Times New Roman" w:hAnsi="Times New Roman"/>
          <w:sz w:val="28"/>
          <w:szCs w:val="28"/>
        </w:rPr>
        <w:t>202</w:t>
      </w:r>
      <w:r w:rsidR="008144B4" w:rsidRPr="00B05A06">
        <w:rPr>
          <w:rFonts w:ascii="Times New Roman" w:hAnsi="Times New Roman"/>
          <w:sz w:val="28"/>
          <w:szCs w:val="28"/>
        </w:rPr>
        <w:t>4</w:t>
      </w:r>
      <w:r w:rsidR="00FA6B43" w:rsidRPr="00B05A06">
        <w:rPr>
          <w:rFonts w:ascii="Times New Roman" w:hAnsi="Times New Roman"/>
          <w:sz w:val="28"/>
          <w:szCs w:val="28"/>
        </w:rPr>
        <w:t xml:space="preserve"> році.</w:t>
      </w:r>
      <w:r w:rsidR="00B2530F" w:rsidRPr="00B05A06">
        <w:rPr>
          <w:rFonts w:ascii="Times New Roman" w:hAnsi="Times New Roman"/>
          <w:bCs/>
          <w:sz w:val="28"/>
          <w:szCs w:val="28"/>
        </w:rPr>
        <w:t xml:space="preserve"> </w:t>
      </w:r>
    </w:p>
    <w:p w14:paraId="1F2524A0" w14:textId="6EFAD9BA" w:rsidR="000F3FC9" w:rsidRPr="00B05A06" w:rsidRDefault="000F3FC9" w:rsidP="00C31F67">
      <w:pPr>
        <w:pStyle w:val="af5"/>
        <w:spacing w:after="0" w:line="240" w:lineRule="auto"/>
        <w:ind w:left="0" w:firstLine="567"/>
        <w:jc w:val="both"/>
        <w:rPr>
          <w:rFonts w:ascii="Times New Roman" w:hAnsi="Times New Roman"/>
          <w:b/>
          <w:color w:val="FF0000"/>
          <w:sz w:val="28"/>
          <w:szCs w:val="28"/>
        </w:rPr>
      </w:pPr>
    </w:p>
    <w:p w14:paraId="58D7407C" w14:textId="3A6ABAB8" w:rsidR="00A90043" w:rsidRPr="00B05A06" w:rsidRDefault="00A90043" w:rsidP="00461767">
      <w:pPr>
        <w:pStyle w:val="af5"/>
        <w:spacing w:after="0" w:line="240" w:lineRule="auto"/>
        <w:ind w:left="0"/>
        <w:jc w:val="both"/>
        <w:rPr>
          <w:rFonts w:ascii="Times New Roman" w:hAnsi="Times New Roman"/>
          <w:b/>
          <w:sz w:val="28"/>
          <w:szCs w:val="28"/>
        </w:rPr>
      </w:pPr>
      <w:r w:rsidRPr="00B05A06">
        <w:rPr>
          <w:rFonts w:ascii="Times New Roman" w:hAnsi="Times New Roman"/>
          <w:b/>
          <w:sz w:val="28"/>
          <w:szCs w:val="28"/>
        </w:rPr>
        <w:t>Обґрунтування розміру бюджетного призначення, очікуваної вартості предмета закупівлі</w:t>
      </w:r>
    </w:p>
    <w:p w14:paraId="3BE93853" w14:textId="77777777" w:rsidR="00C50F92" w:rsidRPr="00B05A06" w:rsidRDefault="00C50F92" w:rsidP="00993624">
      <w:pPr>
        <w:spacing w:line="240" w:lineRule="auto"/>
        <w:ind w:firstLine="567"/>
        <w:jc w:val="both"/>
        <w:rPr>
          <w:rFonts w:ascii="Times New Roman" w:eastAsia="Times New Roman" w:hAnsi="Times New Roman" w:cs="Times New Roman"/>
          <w:sz w:val="28"/>
          <w:szCs w:val="28"/>
          <w:lang w:val="uk-UA"/>
        </w:rPr>
      </w:pPr>
      <w:r w:rsidRPr="00B05A06">
        <w:rPr>
          <w:rFonts w:ascii="Times New Roman" w:eastAsia="Times New Roman" w:hAnsi="Times New Roman" w:cs="Times New Roman"/>
          <w:sz w:val="28"/>
          <w:szCs w:val="28"/>
          <w:lang w:val="uk-UA"/>
        </w:rPr>
        <w:t xml:space="preserve">Уповноваженою особою за результатами аналізу ринку та шляхом застосування методу порівняння ринкових цін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на підставі отриманих 3 (трьох) цінових пропозицій  на направлені запити цінових пропозицій встановлено, що у масиві цінових даних відсутні ціни, які суттєво (на 30 % і більше) відрізняються в меншу/більшу сторону від найближчої наступної/попередньої ціни. Отже, даний масив цінових даних прийнятний для визначення очікуваної ціни за одиницю предмета закупівлі. </w:t>
      </w:r>
    </w:p>
    <w:p w14:paraId="6CFD15D5" w14:textId="77777777" w:rsidR="00B05A06" w:rsidRPr="00B05A06" w:rsidRDefault="00B05A06" w:rsidP="00B05A06">
      <w:pPr>
        <w:spacing w:line="240" w:lineRule="auto"/>
        <w:ind w:firstLine="567"/>
        <w:jc w:val="both"/>
        <w:rPr>
          <w:rFonts w:ascii="Times New Roman" w:eastAsia="Times New Roman" w:hAnsi="Times New Roman" w:cs="Times New Roman"/>
          <w:sz w:val="28"/>
          <w:szCs w:val="28"/>
          <w:lang w:val="uk-UA"/>
        </w:rPr>
      </w:pPr>
      <w:r w:rsidRPr="00B05A06">
        <w:rPr>
          <w:rFonts w:ascii="Times New Roman" w:eastAsia="Times New Roman" w:hAnsi="Times New Roman" w:cs="Times New Roman"/>
          <w:sz w:val="28"/>
          <w:szCs w:val="28"/>
          <w:lang w:val="uk-UA"/>
        </w:rPr>
        <w:t>Уповноваженою особою встановлено таку очікувану вартість предмета закупівлі з розрахунку на 1 місяць, розраховану як середньоарифметичне значення масиву отриманих цін: (44 433,33 + 47 736,00 + 40 800,00) / 3 = 44 323,11 грн з ПДВ.</w:t>
      </w:r>
    </w:p>
    <w:p w14:paraId="443B8D68" w14:textId="77777777" w:rsidR="00B05A06" w:rsidRPr="00B05A06" w:rsidRDefault="00B05A06" w:rsidP="00B05A06">
      <w:pPr>
        <w:spacing w:line="240" w:lineRule="auto"/>
        <w:ind w:firstLine="567"/>
        <w:jc w:val="both"/>
        <w:rPr>
          <w:rFonts w:ascii="Times New Roman" w:eastAsia="Times New Roman" w:hAnsi="Times New Roman" w:cs="Times New Roman"/>
          <w:sz w:val="28"/>
          <w:szCs w:val="28"/>
          <w:lang w:val="uk-UA"/>
        </w:rPr>
      </w:pPr>
      <w:r w:rsidRPr="00B05A06">
        <w:rPr>
          <w:rFonts w:ascii="Times New Roman" w:eastAsia="Times New Roman" w:hAnsi="Times New Roman" w:cs="Times New Roman"/>
          <w:sz w:val="28"/>
          <w:szCs w:val="28"/>
          <w:lang w:val="uk-UA"/>
        </w:rPr>
        <w:t xml:space="preserve">Враховуючи період надання послуг (12 місяців) очікувана вартість предмета закупівлі: 44 323,11 * 12 = </w:t>
      </w:r>
      <w:r w:rsidRPr="00B05A06">
        <w:rPr>
          <w:rFonts w:ascii="Times New Roman" w:eastAsia="Times New Roman" w:hAnsi="Times New Roman" w:cs="Times New Roman"/>
          <w:b/>
          <w:bCs/>
          <w:sz w:val="28"/>
          <w:szCs w:val="28"/>
          <w:lang w:val="uk-UA"/>
        </w:rPr>
        <w:t xml:space="preserve">531 877,32 </w:t>
      </w:r>
      <w:r w:rsidRPr="00B05A06">
        <w:rPr>
          <w:rFonts w:ascii="Times New Roman" w:eastAsia="Times New Roman" w:hAnsi="Times New Roman" w:cs="Times New Roman"/>
          <w:sz w:val="28"/>
          <w:szCs w:val="28"/>
          <w:lang w:val="uk-UA"/>
        </w:rPr>
        <w:t>грн з ПДВ.</w:t>
      </w:r>
    </w:p>
    <w:p w14:paraId="30F61A5F" w14:textId="77777777" w:rsidR="00993624" w:rsidRPr="00B05A06" w:rsidRDefault="00993624" w:rsidP="00F13FD9">
      <w:pPr>
        <w:pStyle w:val="af5"/>
        <w:spacing w:after="0" w:line="240" w:lineRule="auto"/>
        <w:ind w:left="0" w:firstLine="567"/>
        <w:jc w:val="both"/>
        <w:rPr>
          <w:rFonts w:ascii="Times New Roman" w:hAnsi="Times New Roman"/>
          <w:color w:val="FF0000"/>
          <w:sz w:val="28"/>
          <w:szCs w:val="28"/>
        </w:rPr>
      </w:pPr>
    </w:p>
    <w:p w14:paraId="57F69A62" w14:textId="77777777" w:rsidR="00B05A06" w:rsidRPr="00B05A06" w:rsidRDefault="00B05A06" w:rsidP="00B05A06">
      <w:pPr>
        <w:spacing w:line="240" w:lineRule="auto"/>
        <w:ind w:firstLine="567"/>
        <w:jc w:val="both"/>
        <w:rPr>
          <w:rFonts w:ascii="Times New Roman" w:eastAsia="Times New Roman" w:hAnsi="Times New Roman" w:cs="Times New Roman"/>
          <w:sz w:val="28"/>
          <w:szCs w:val="28"/>
          <w:lang w:val="uk-UA"/>
        </w:rPr>
      </w:pPr>
      <w:r w:rsidRPr="00B05A06">
        <w:rPr>
          <w:rFonts w:ascii="Times New Roman" w:eastAsia="Times New Roman" w:hAnsi="Times New Roman" w:cs="Times New Roman"/>
          <w:sz w:val="28"/>
          <w:szCs w:val="28"/>
          <w:lang w:val="uk-UA"/>
        </w:rPr>
        <w:t xml:space="preserve">Уповноваженою особою встановлено, що очікувана вартість предмета закупівлі знаходиться в межах </w:t>
      </w:r>
      <w:proofErr w:type="spellStart"/>
      <w:r w:rsidRPr="00B05A06">
        <w:rPr>
          <w:rFonts w:ascii="Times New Roman" w:eastAsia="Times New Roman" w:hAnsi="Times New Roman" w:cs="Times New Roman"/>
          <w:sz w:val="28"/>
          <w:szCs w:val="28"/>
          <w:lang w:val="uk-UA"/>
        </w:rPr>
        <w:t>проєкту</w:t>
      </w:r>
      <w:proofErr w:type="spellEnd"/>
      <w:r w:rsidRPr="00B05A06">
        <w:rPr>
          <w:rFonts w:ascii="Times New Roman" w:eastAsia="Times New Roman" w:hAnsi="Times New Roman" w:cs="Times New Roman"/>
          <w:sz w:val="28"/>
          <w:szCs w:val="28"/>
          <w:lang w:val="uk-UA"/>
        </w:rPr>
        <w:t xml:space="preserve"> кошторису по КПКВК 2207010 «Керівництво та управління у сфері стандартів державної мови» по загальному фонду на 2024 рік.</w:t>
      </w:r>
    </w:p>
    <w:p w14:paraId="69E2413A" w14:textId="77777777" w:rsidR="0007634A" w:rsidRPr="00B05A06" w:rsidRDefault="0007634A" w:rsidP="00C31F67">
      <w:pPr>
        <w:pStyle w:val="af5"/>
        <w:spacing w:line="240" w:lineRule="auto"/>
        <w:rPr>
          <w:rFonts w:ascii="Times New Roman" w:hAnsi="Times New Roman"/>
          <w:color w:val="FF0000"/>
          <w:sz w:val="28"/>
          <w:szCs w:val="28"/>
        </w:rPr>
      </w:pPr>
    </w:p>
    <w:p w14:paraId="27ED2AC2" w14:textId="77777777" w:rsidR="0007634A" w:rsidRPr="00B05A06" w:rsidRDefault="0007634A" w:rsidP="00C31F67">
      <w:pPr>
        <w:pStyle w:val="af3"/>
        <w:tabs>
          <w:tab w:val="left" w:pos="993"/>
        </w:tabs>
        <w:jc w:val="both"/>
        <w:rPr>
          <w:rFonts w:ascii="Times New Roman" w:hAnsi="Times New Roman"/>
          <w:color w:val="FF0000"/>
          <w:sz w:val="28"/>
          <w:szCs w:val="28"/>
        </w:rPr>
      </w:pPr>
    </w:p>
    <w:sectPr w:rsidR="0007634A" w:rsidRPr="00B05A06" w:rsidSect="00F13FD9">
      <w:headerReference w:type="default" r:id="rId8"/>
      <w:pgSz w:w="11906" w:h="16838" w:code="9"/>
      <w:pgMar w:top="1134" w:right="567" w:bottom="1134" w:left="1701" w:header="624" w:footer="34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6B0A" w14:textId="77777777" w:rsidR="00B071EE" w:rsidRDefault="00B071EE">
      <w:pPr>
        <w:spacing w:line="240" w:lineRule="auto"/>
      </w:pPr>
      <w:r>
        <w:separator/>
      </w:r>
    </w:p>
  </w:endnote>
  <w:endnote w:type="continuationSeparator" w:id="0">
    <w:p w14:paraId="50C714DE" w14:textId="77777777" w:rsidR="00B071EE" w:rsidRDefault="00B07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65BA" w14:textId="77777777" w:rsidR="00B071EE" w:rsidRDefault="00B071EE">
      <w:pPr>
        <w:spacing w:line="240" w:lineRule="auto"/>
      </w:pPr>
      <w:r>
        <w:separator/>
      </w:r>
    </w:p>
  </w:footnote>
  <w:footnote w:type="continuationSeparator" w:id="0">
    <w:p w14:paraId="333DAC45" w14:textId="77777777" w:rsidR="00B071EE" w:rsidRDefault="00B071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83509"/>
      <w:docPartObj>
        <w:docPartGallery w:val="Page Numbers (Top of Page)"/>
        <w:docPartUnique/>
      </w:docPartObj>
    </w:sdtPr>
    <w:sdtContent>
      <w:p w14:paraId="0B8DF01E" w14:textId="6BA6E030" w:rsidR="00D12659" w:rsidRDefault="00D12659">
        <w:pPr>
          <w:pStyle w:val="af8"/>
          <w:jc w:val="center"/>
        </w:pPr>
        <w:r w:rsidRPr="00D12659">
          <w:rPr>
            <w:rFonts w:ascii="Times New Roman" w:hAnsi="Times New Roman" w:cs="Times New Roman"/>
            <w:sz w:val="28"/>
            <w:szCs w:val="28"/>
          </w:rPr>
          <w:fldChar w:fldCharType="begin"/>
        </w:r>
        <w:r w:rsidRPr="00D12659">
          <w:rPr>
            <w:rFonts w:ascii="Times New Roman" w:hAnsi="Times New Roman" w:cs="Times New Roman"/>
            <w:sz w:val="28"/>
            <w:szCs w:val="28"/>
          </w:rPr>
          <w:instrText>PAGE   \* MERGEFORMAT</w:instrText>
        </w:r>
        <w:r w:rsidRPr="00D12659">
          <w:rPr>
            <w:rFonts w:ascii="Times New Roman" w:hAnsi="Times New Roman" w:cs="Times New Roman"/>
            <w:sz w:val="28"/>
            <w:szCs w:val="28"/>
          </w:rPr>
          <w:fldChar w:fldCharType="separate"/>
        </w:r>
        <w:r w:rsidRPr="00D12659">
          <w:rPr>
            <w:rFonts w:ascii="Times New Roman" w:hAnsi="Times New Roman" w:cs="Times New Roman"/>
            <w:sz w:val="28"/>
            <w:szCs w:val="28"/>
            <w:lang w:val="uk-UA"/>
          </w:rPr>
          <w:t>2</w:t>
        </w:r>
        <w:r w:rsidRPr="00D12659">
          <w:rPr>
            <w:rFonts w:ascii="Times New Roman" w:hAnsi="Times New Roman" w:cs="Times New Roman"/>
            <w:sz w:val="28"/>
            <w:szCs w:val="28"/>
          </w:rPr>
          <w:fldChar w:fldCharType="end"/>
        </w:r>
      </w:p>
    </w:sdtContent>
  </w:sdt>
  <w:p w14:paraId="77CA9FA8" w14:textId="2915D6C8" w:rsidR="003844D1" w:rsidRDefault="003844D1" w:rsidP="003844D1">
    <w:pPr>
      <w:pStyle w:val="af8"/>
      <w:jc w:val="right"/>
      <w:rPr>
        <w:rFonts w:ascii="Times New Roman" w:hAnsi="Times New Roman" w:cs="Times New Roman"/>
        <w:b/>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46A5068"/>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9"/>
    <w:lvl w:ilvl="0">
      <w:start w:val="1"/>
      <w:numFmt w:val="decimal"/>
      <w:lvlText w:val="%1."/>
      <w:lvlJc w:val="left"/>
      <w:pPr>
        <w:tabs>
          <w:tab w:val="num" w:pos="0"/>
        </w:tabs>
        <w:ind w:left="0" w:firstLine="0"/>
      </w:pPr>
      <w:rPr>
        <w:rFonts w:cs="Times New Roman" w:hint="default"/>
      </w:rPr>
    </w:lvl>
    <w:lvl w:ilvl="1">
      <w:start w:val="1"/>
      <w:numFmt w:val="decimal"/>
      <w:lvlText w:val="%1.%2."/>
      <w:lvlJc w:val="center"/>
      <w:pPr>
        <w:tabs>
          <w:tab w:val="num" w:pos="426"/>
        </w:tabs>
        <w:ind w:left="426" w:hanging="2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000003"/>
    <w:multiLevelType w:val="singleLevel"/>
    <w:tmpl w:val="00000003"/>
    <w:name w:val="WW8Num27"/>
    <w:lvl w:ilvl="0">
      <w:start w:val="1"/>
      <w:numFmt w:val="decimal"/>
      <w:lvlText w:val="%1."/>
      <w:lvlJc w:val="left"/>
      <w:pPr>
        <w:tabs>
          <w:tab w:val="num" w:pos="540"/>
        </w:tabs>
        <w:ind w:left="540" w:hanging="360"/>
      </w:pPr>
      <w:rPr>
        <w:rFonts w:cs="Times New Roman" w:hint="default"/>
      </w:rPr>
    </w:lvl>
  </w:abstractNum>
  <w:abstractNum w:abstractNumId="4" w15:restartNumberingAfterBreak="0">
    <w:nsid w:val="09F705D6"/>
    <w:multiLevelType w:val="hybridMultilevel"/>
    <w:tmpl w:val="5AE0D5D4"/>
    <w:lvl w:ilvl="0" w:tplc="04465F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A2C6582"/>
    <w:multiLevelType w:val="multilevel"/>
    <w:tmpl w:val="EB444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EFD371B"/>
    <w:multiLevelType w:val="hybridMultilevel"/>
    <w:tmpl w:val="AC2ED0CE"/>
    <w:lvl w:ilvl="0" w:tplc="F5A2DA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0FA90615"/>
    <w:multiLevelType w:val="multilevel"/>
    <w:tmpl w:val="2ED28530"/>
    <w:lvl w:ilvl="0">
      <w:start w:val="1"/>
      <w:numFmt w:val="decimal"/>
      <w:lvlText w:val="%1."/>
      <w:lvlJc w:val="center"/>
      <w:pPr>
        <w:tabs>
          <w:tab w:val="num" w:pos="397"/>
        </w:tabs>
        <w:ind w:left="0" w:firstLine="288"/>
      </w:pPr>
      <w:rPr>
        <w:rFonts w:cs="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284"/>
        </w:tabs>
        <w:ind w:left="0" w:firstLine="0"/>
      </w:pPr>
      <w:rPr>
        <w:rFonts w:cs="Times New Roman" w:hint="default"/>
        <w:b w:val="0"/>
        <w:sz w:val="24"/>
        <w:szCs w:val="24"/>
      </w:rPr>
    </w:lvl>
    <w:lvl w:ilvl="2">
      <w:start w:val="1"/>
      <w:numFmt w:val="decimal"/>
      <w:lvlText w:val="%1.%2.%3."/>
      <w:lvlJc w:val="left"/>
      <w:pPr>
        <w:tabs>
          <w:tab w:val="num" w:pos="0"/>
        </w:tabs>
        <w:ind w:left="57" w:hanging="57"/>
      </w:pPr>
      <w:rPr>
        <w:rFonts w:cs="Times New Roman" w:hint="default"/>
        <w:sz w:val="24"/>
        <w:szCs w:val="24"/>
      </w:rPr>
    </w:lvl>
    <w:lvl w:ilvl="3">
      <w:start w:val="1"/>
      <w:numFmt w:val="decimal"/>
      <w:lvlText w:val="%1.%2.%3.%4."/>
      <w:lvlJc w:val="left"/>
      <w:pPr>
        <w:tabs>
          <w:tab w:val="num" w:pos="0"/>
        </w:tabs>
        <w:ind w:left="0" w:firstLine="0"/>
      </w:pPr>
      <w:rPr>
        <w:rFonts w:cs="Times New Roman" w:hint="default"/>
        <w:b/>
      </w:rPr>
    </w:lvl>
    <w:lvl w:ilvl="4">
      <w:start w:val="1"/>
      <w:numFmt w:val="decimal"/>
      <w:lvlText w:val="%1.%2.%3.%4.%5."/>
      <w:lvlJc w:val="left"/>
      <w:pPr>
        <w:tabs>
          <w:tab w:val="num" w:pos="0"/>
        </w:tabs>
        <w:ind w:left="2896" w:hanging="1080"/>
      </w:pPr>
      <w:rPr>
        <w:rFonts w:cs="Times New Roman" w:hint="default"/>
      </w:rPr>
    </w:lvl>
    <w:lvl w:ilvl="5">
      <w:start w:val="1"/>
      <w:numFmt w:val="decimal"/>
      <w:lvlText w:val="%1.%2.%3.%4.%5.%6."/>
      <w:lvlJc w:val="left"/>
      <w:pPr>
        <w:tabs>
          <w:tab w:val="num" w:pos="0"/>
        </w:tabs>
        <w:ind w:left="3710" w:hanging="1440"/>
      </w:pPr>
      <w:rPr>
        <w:rFonts w:cs="Times New Roman" w:hint="default"/>
      </w:rPr>
    </w:lvl>
    <w:lvl w:ilvl="6">
      <w:start w:val="1"/>
      <w:numFmt w:val="decimal"/>
      <w:lvlText w:val="%1.%2.%3.%4.%5.%6.%7."/>
      <w:lvlJc w:val="left"/>
      <w:pPr>
        <w:tabs>
          <w:tab w:val="num" w:pos="0"/>
        </w:tabs>
        <w:ind w:left="4524" w:hanging="1800"/>
      </w:pPr>
      <w:rPr>
        <w:rFonts w:cs="Times New Roman" w:hint="default"/>
      </w:rPr>
    </w:lvl>
    <w:lvl w:ilvl="7">
      <w:start w:val="1"/>
      <w:numFmt w:val="decimal"/>
      <w:lvlText w:val="%1.%2.%3.%4.%5.%6.%7.%8."/>
      <w:lvlJc w:val="left"/>
      <w:pPr>
        <w:tabs>
          <w:tab w:val="num" w:pos="0"/>
        </w:tabs>
        <w:ind w:left="4978" w:hanging="1800"/>
      </w:pPr>
      <w:rPr>
        <w:rFonts w:cs="Times New Roman" w:hint="default"/>
      </w:rPr>
    </w:lvl>
    <w:lvl w:ilvl="8">
      <w:start w:val="1"/>
      <w:numFmt w:val="decimal"/>
      <w:lvlText w:val="%1.%2.%3.%4.%5.%6.%7.%8.%9."/>
      <w:lvlJc w:val="left"/>
      <w:pPr>
        <w:tabs>
          <w:tab w:val="num" w:pos="0"/>
        </w:tabs>
        <w:ind w:left="5792" w:hanging="2160"/>
      </w:pPr>
      <w:rPr>
        <w:rFonts w:cs="Times New Roman" w:hint="default"/>
      </w:rPr>
    </w:lvl>
  </w:abstractNum>
  <w:abstractNum w:abstractNumId="8" w15:restartNumberingAfterBreak="0">
    <w:nsid w:val="13B1145D"/>
    <w:multiLevelType w:val="hybridMultilevel"/>
    <w:tmpl w:val="0F64BDD6"/>
    <w:lvl w:ilvl="0" w:tplc="B1A48F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6882142"/>
    <w:multiLevelType w:val="hybridMultilevel"/>
    <w:tmpl w:val="1C205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A4A3D59"/>
    <w:multiLevelType w:val="hybridMultilevel"/>
    <w:tmpl w:val="D3DC1546"/>
    <w:lvl w:ilvl="0" w:tplc="DDC2047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1" w15:restartNumberingAfterBreak="0">
    <w:nsid w:val="1E5020DA"/>
    <w:multiLevelType w:val="hybridMultilevel"/>
    <w:tmpl w:val="1C24D4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228C0E16"/>
    <w:multiLevelType w:val="hybridMultilevel"/>
    <w:tmpl w:val="896EA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76D354B"/>
    <w:multiLevelType w:val="hybridMultilevel"/>
    <w:tmpl w:val="A15255A0"/>
    <w:lvl w:ilvl="0" w:tplc="5EF41EE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15:restartNumberingAfterBreak="0">
    <w:nsid w:val="2F2A120E"/>
    <w:multiLevelType w:val="hybridMultilevel"/>
    <w:tmpl w:val="C4C4239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D5A78CF"/>
    <w:multiLevelType w:val="multilevel"/>
    <w:tmpl w:val="C0A64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868712A"/>
    <w:multiLevelType w:val="hybridMultilevel"/>
    <w:tmpl w:val="BAE43C4A"/>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BD4E4E"/>
    <w:multiLevelType w:val="multilevel"/>
    <w:tmpl w:val="065A26BA"/>
    <w:lvl w:ilvl="0">
      <w:start w:val="1"/>
      <w:numFmt w:val="decimal"/>
      <w:lvlText w:val="%1."/>
      <w:lvlJc w:val="left"/>
      <w:pPr>
        <w:ind w:left="720" w:hanging="360"/>
      </w:pPr>
      <w:rPr>
        <w:rFonts w:ascii="Times New Roman" w:hAnsi="Times New Roman" w:cs="Times New Roman"/>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7C4728"/>
    <w:multiLevelType w:val="multilevel"/>
    <w:tmpl w:val="A8FA1690"/>
    <w:lvl w:ilvl="0">
      <w:start w:val="1"/>
      <w:numFmt w:val="decimal"/>
      <w:lvlText w:val="%1"/>
      <w:lvlJc w:val="left"/>
      <w:pPr>
        <w:ind w:left="360" w:hanging="360"/>
      </w:p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9" w15:restartNumberingAfterBreak="0">
    <w:nsid w:val="62D67962"/>
    <w:multiLevelType w:val="hybridMultilevel"/>
    <w:tmpl w:val="A2BA45EA"/>
    <w:lvl w:ilvl="0" w:tplc="DFAEAACA">
      <w:start w:val="4"/>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15:restartNumberingAfterBreak="0">
    <w:nsid w:val="6B3A5C48"/>
    <w:multiLevelType w:val="hybridMultilevel"/>
    <w:tmpl w:val="E230F45C"/>
    <w:lvl w:ilvl="0" w:tplc="23C804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71B9070C"/>
    <w:multiLevelType w:val="hybridMultilevel"/>
    <w:tmpl w:val="CA26A94A"/>
    <w:lvl w:ilvl="0" w:tplc="2018B5C4">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13"/>
  </w:num>
  <w:num w:numId="5">
    <w:abstractNumId w:val="10"/>
  </w:num>
  <w:num w:numId="6">
    <w:abstractNumId w:val="16"/>
  </w:num>
  <w:num w:numId="7">
    <w:abstractNumId w:val="0"/>
    <w:lvlOverride w:ilvl="0">
      <w:lvl w:ilvl="0">
        <w:numFmt w:val="bullet"/>
        <w:lvlText w:val="-"/>
        <w:legacy w:legacy="1" w:legacySpace="0" w:legacyIndent="187"/>
        <w:lvlJc w:val="left"/>
        <w:rPr>
          <w:rFonts w:ascii="Times New Roman" w:hAnsi="Times New Roman" w:cs="Times New Roman" w:hint="default"/>
        </w:rPr>
      </w:lvl>
    </w:lvlOverride>
  </w:num>
  <w:num w:numId="8">
    <w:abstractNumId w:val="7"/>
  </w:num>
  <w:num w:numId="9">
    <w:abstractNumId w:val="19"/>
  </w:num>
  <w:num w:numId="10">
    <w:abstractNumId w:val="14"/>
  </w:num>
  <w:num w:numId="11">
    <w:abstractNumId w:val="20"/>
  </w:num>
  <w:num w:numId="12">
    <w:abstractNumId w:val="12"/>
  </w:num>
  <w:num w:numId="13">
    <w:abstractNumId w:val="21"/>
  </w:num>
  <w:num w:numId="14">
    <w:abstractNumId w:val="17"/>
  </w:num>
  <w:num w:numId="15">
    <w:abstractNumId w:val="6"/>
  </w:num>
  <w:num w:numId="16">
    <w:abstractNumId w:val="9"/>
  </w:num>
  <w:num w:numId="17">
    <w:abstractNumId w:val="1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200"/>
  <w:drawingGridVerticalSpacing w:val="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5575"/>
    <w:rsid w:val="000018EE"/>
    <w:rsid w:val="00003265"/>
    <w:rsid w:val="00005590"/>
    <w:rsid w:val="00014B90"/>
    <w:rsid w:val="00016F4F"/>
    <w:rsid w:val="00020561"/>
    <w:rsid w:val="0002431F"/>
    <w:rsid w:val="00031768"/>
    <w:rsid w:val="0004194B"/>
    <w:rsid w:val="00044200"/>
    <w:rsid w:val="00044601"/>
    <w:rsid w:val="00045647"/>
    <w:rsid w:val="000506B2"/>
    <w:rsid w:val="00052447"/>
    <w:rsid w:val="000569CE"/>
    <w:rsid w:val="000630AF"/>
    <w:rsid w:val="000638D2"/>
    <w:rsid w:val="00064FE5"/>
    <w:rsid w:val="00071442"/>
    <w:rsid w:val="00073B24"/>
    <w:rsid w:val="00074580"/>
    <w:rsid w:val="000748E6"/>
    <w:rsid w:val="0007634A"/>
    <w:rsid w:val="0007649B"/>
    <w:rsid w:val="00082D1E"/>
    <w:rsid w:val="000833BD"/>
    <w:rsid w:val="00086072"/>
    <w:rsid w:val="000A07BE"/>
    <w:rsid w:val="000A1903"/>
    <w:rsid w:val="000C15D3"/>
    <w:rsid w:val="000C4BA9"/>
    <w:rsid w:val="000D1238"/>
    <w:rsid w:val="000D6E6D"/>
    <w:rsid w:val="000E1E13"/>
    <w:rsid w:val="000E6CCA"/>
    <w:rsid w:val="000E7D87"/>
    <w:rsid w:val="000F082F"/>
    <w:rsid w:val="000F3FC9"/>
    <w:rsid w:val="000F405E"/>
    <w:rsid w:val="000F707B"/>
    <w:rsid w:val="00106120"/>
    <w:rsid w:val="00106366"/>
    <w:rsid w:val="00112E55"/>
    <w:rsid w:val="0011537B"/>
    <w:rsid w:val="00116108"/>
    <w:rsid w:val="00120A11"/>
    <w:rsid w:val="0012166B"/>
    <w:rsid w:val="00131528"/>
    <w:rsid w:val="00132ED9"/>
    <w:rsid w:val="00132FB7"/>
    <w:rsid w:val="0015408C"/>
    <w:rsid w:val="00154A09"/>
    <w:rsid w:val="00155D3D"/>
    <w:rsid w:val="0015741D"/>
    <w:rsid w:val="001601CC"/>
    <w:rsid w:val="0016095C"/>
    <w:rsid w:val="00160D62"/>
    <w:rsid w:val="00165EC6"/>
    <w:rsid w:val="001764A2"/>
    <w:rsid w:val="001803B9"/>
    <w:rsid w:val="001809C1"/>
    <w:rsid w:val="00184412"/>
    <w:rsid w:val="00184C32"/>
    <w:rsid w:val="0018505C"/>
    <w:rsid w:val="00192A06"/>
    <w:rsid w:val="00195A4A"/>
    <w:rsid w:val="001A220F"/>
    <w:rsid w:val="001A223F"/>
    <w:rsid w:val="001A4DD1"/>
    <w:rsid w:val="001B208A"/>
    <w:rsid w:val="001B4862"/>
    <w:rsid w:val="001C0EAE"/>
    <w:rsid w:val="001C44A2"/>
    <w:rsid w:val="001C5440"/>
    <w:rsid w:val="001D1C05"/>
    <w:rsid w:val="001D25B8"/>
    <w:rsid w:val="001D4FF9"/>
    <w:rsid w:val="001E0E6B"/>
    <w:rsid w:val="001E1961"/>
    <w:rsid w:val="001E3B6B"/>
    <w:rsid w:val="001E5CC5"/>
    <w:rsid w:val="001F4D63"/>
    <w:rsid w:val="0021467C"/>
    <w:rsid w:val="002179B4"/>
    <w:rsid w:val="00224108"/>
    <w:rsid w:val="002264A8"/>
    <w:rsid w:val="00227C2A"/>
    <w:rsid w:val="002311FF"/>
    <w:rsid w:val="002314E7"/>
    <w:rsid w:val="0023201F"/>
    <w:rsid w:val="0024100B"/>
    <w:rsid w:val="00242EC8"/>
    <w:rsid w:val="002433EF"/>
    <w:rsid w:val="0025017E"/>
    <w:rsid w:val="0025603B"/>
    <w:rsid w:val="002562DB"/>
    <w:rsid w:val="002563A6"/>
    <w:rsid w:val="00257B92"/>
    <w:rsid w:val="0026214E"/>
    <w:rsid w:val="00271DD6"/>
    <w:rsid w:val="00275641"/>
    <w:rsid w:val="002856D0"/>
    <w:rsid w:val="00292E28"/>
    <w:rsid w:val="002A65D5"/>
    <w:rsid w:val="002B7445"/>
    <w:rsid w:val="002E1BEE"/>
    <w:rsid w:val="002E40E0"/>
    <w:rsid w:val="0030029B"/>
    <w:rsid w:val="0030096A"/>
    <w:rsid w:val="0030118C"/>
    <w:rsid w:val="00301365"/>
    <w:rsid w:val="003157D8"/>
    <w:rsid w:val="00327645"/>
    <w:rsid w:val="003278D6"/>
    <w:rsid w:val="00336ABE"/>
    <w:rsid w:val="00337A8D"/>
    <w:rsid w:val="003520C3"/>
    <w:rsid w:val="00355F78"/>
    <w:rsid w:val="0036484C"/>
    <w:rsid w:val="003662A0"/>
    <w:rsid w:val="00374526"/>
    <w:rsid w:val="00381F42"/>
    <w:rsid w:val="0038344A"/>
    <w:rsid w:val="00383DF8"/>
    <w:rsid w:val="003844D1"/>
    <w:rsid w:val="00384E88"/>
    <w:rsid w:val="003871F5"/>
    <w:rsid w:val="00392BF4"/>
    <w:rsid w:val="003A3AE1"/>
    <w:rsid w:val="003A5CAC"/>
    <w:rsid w:val="003B2245"/>
    <w:rsid w:val="003B2603"/>
    <w:rsid w:val="003C174C"/>
    <w:rsid w:val="003C3426"/>
    <w:rsid w:val="003D71A3"/>
    <w:rsid w:val="003E6FF2"/>
    <w:rsid w:val="003E7E4D"/>
    <w:rsid w:val="003F28ED"/>
    <w:rsid w:val="003F60C0"/>
    <w:rsid w:val="004025ED"/>
    <w:rsid w:val="00404C67"/>
    <w:rsid w:val="004069D7"/>
    <w:rsid w:val="00410DBB"/>
    <w:rsid w:val="00413B0E"/>
    <w:rsid w:val="00433B72"/>
    <w:rsid w:val="00435FC5"/>
    <w:rsid w:val="004369BC"/>
    <w:rsid w:val="00440145"/>
    <w:rsid w:val="004401FC"/>
    <w:rsid w:val="00442E84"/>
    <w:rsid w:val="0044378A"/>
    <w:rsid w:val="00451CDA"/>
    <w:rsid w:val="00451CE2"/>
    <w:rsid w:val="00454E87"/>
    <w:rsid w:val="00455107"/>
    <w:rsid w:val="004576DF"/>
    <w:rsid w:val="00461517"/>
    <w:rsid w:val="00461767"/>
    <w:rsid w:val="004658DA"/>
    <w:rsid w:val="004733A7"/>
    <w:rsid w:val="00473CFC"/>
    <w:rsid w:val="004768FA"/>
    <w:rsid w:val="00477895"/>
    <w:rsid w:val="004876EC"/>
    <w:rsid w:val="004902A3"/>
    <w:rsid w:val="00490F6A"/>
    <w:rsid w:val="0049604B"/>
    <w:rsid w:val="004A1102"/>
    <w:rsid w:val="004A1958"/>
    <w:rsid w:val="004A2EC9"/>
    <w:rsid w:val="004A7043"/>
    <w:rsid w:val="004B0876"/>
    <w:rsid w:val="004B614B"/>
    <w:rsid w:val="004C336D"/>
    <w:rsid w:val="004C78D1"/>
    <w:rsid w:val="004D2ADC"/>
    <w:rsid w:val="004E0032"/>
    <w:rsid w:val="004E0348"/>
    <w:rsid w:val="004E4230"/>
    <w:rsid w:val="004F3186"/>
    <w:rsid w:val="00505580"/>
    <w:rsid w:val="005131AA"/>
    <w:rsid w:val="00516BE2"/>
    <w:rsid w:val="005373CF"/>
    <w:rsid w:val="00537684"/>
    <w:rsid w:val="00544769"/>
    <w:rsid w:val="00546F21"/>
    <w:rsid w:val="00553428"/>
    <w:rsid w:val="0055432C"/>
    <w:rsid w:val="00554CD1"/>
    <w:rsid w:val="0055780A"/>
    <w:rsid w:val="005633AC"/>
    <w:rsid w:val="0057088D"/>
    <w:rsid w:val="00585018"/>
    <w:rsid w:val="00586FE8"/>
    <w:rsid w:val="005935E8"/>
    <w:rsid w:val="005B10B8"/>
    <w:rsid w:val="005C4FEE"/>
    <w:rsid w:val="005D281E"/>
    <w:rsid w:val="005D4AD6"/>
    <w:rsid w:val="005D58FA"/>
    <w:rsid w:val="005E55CD"/>
    <w:rsid w:val="005F39CD"/>
    <w:rsid w:val="005F47CD"/>
    <w:rsid w:val="005F5DC3"/>
    <w:rsid w:val="005F7216"/>
    <w:rsid w:val="00600120"/>
    <w:rsid w:val="00600161"/>
    <w:rsid w:val="00604E31"/>
    <w:rsid w:val="00606519"/>
    <w:rsid w:val="00612173"/>
    <w:rsid w:val="00614924"/>
    <w:rsid w:val="006155E6"/>
    <w:rsid w:val="006174EF"/>
    <w:rsid w:val="0063167B"/>
    <w:rsid w:val="00631F10"/>
    <w:rsid w:val="0063210F"/>
    <w:rsid w:val="0064262C"/>
    <w:rsid w:val="006451AE"/>
    <w:rsid w:val="00650586"/>
    <w:rsid w:val="00655CB7"/>
    <w:rsid w:val="00657F44"/>
    <w:rsid w:val="006613C2"/>
    <w:rsid w:val="0066297D"/>
    <w:rsid w:val="006743BF"/>
    <w:rsid w:val="00675C33"/>
    <w:rsid w:val="006827AB"/>
    <w:rsid w:val="00683B40"/>
    <w:rsid w:val="00684D77"/>
    <w:rsid w:val="00686D4B"/>
    <w:rsid w:val="00694583"/>
    <w:rsid w:val="00695A34"/>
    <w:rsid w:val="00695F20"/>
    <w:rsid w:val="006A0C01"/>
    <w:rsid w:val="006A225B"/>
    <w:rsid w:val="006B07C1"/>
    <w:rsid w:val="006B26B6"/>
    <w:rsid w:val="006B4F98"/>
    <w:rsid w:val="006C3124"/>
    <w:rsid w:val="006C7FFD"/>
    <w:rsid w:val="006D21F8"/>
    <w:rsid w:val="006D28F4"/>
    <w:rsid w:val="006D3609"/>
    <w:rsid w:val="006D4C27"/>
    <w:rsid w:val="006D60FC"/>
    <w:rsid w:val="006E0414"/>
    <w:rsid w:val="006E0809"/>
    <w:rsid w:val="006E34D9"/>
    <w:rsid w:val="006E68A5"/>
    <w:rsid w:val="006F6796"/>
    <w:rsid w:val="006F69F3"/>
    <w:rsid w:val="00701CDF"/>
    <w:rsid w:val="007025BD"/>
    <w:rsid w:val="0070714A"/>
    <w:rsid w:val="00723A78"/>
    <w:rsid w:val="0072506A"/>
    <w:rsid w:val="0073185D"/>
    <w:rsid w:val="00732510"/>
    <w:rsid w:val="00732E09"/>
    <w:rsid w:val="00741F35"/>
    <w:rsid w:val="00746DC9"/>
    <w:rsid w:val="0075453A"/>
    <w:rsid w:val="00762007"/>
    <w:rsid w:val="0076392B"/>
    <w:rsid w:val="00765D7E"/>
    <w:rsid w:val="00770710"/>
    <w:rsid w:val="00772787"/>
    <w:rsid w:val="00775169"/>
    <w:rsid w:val="007905AF"/>
    <w:rsid w:val="0079214D"/>
    <w:rsid w:val="00792871"/>
    <w:rsid w:val="0079535A"/>
    <w:rsid w:val="007A306F"/>
    <w:rsid w:val="007A48DB"/>
    <w:rsid w:val="007A4FCA"/>
    <w:rsid w:val="007A6A6B"/>
    <w:rsid w:val="007A7F69"/>
    <w:rsid w:val="007B1D2C"/>
    <w:rsid w:val="007B2123"/>
    <w:rsid w:val="007B28F5"/>
    <w:rsid w:val="007C28F0"/>
    <w:rsid w:val="007E02CA"/>
    <w:rsid w:val="008144B4"/>
    <w:rsid w:val="00815D70"/>
    <w:rsid w:val="0082081E"/>
    <w:rsid w:val="0082128E"/>
    <w:rsid w:val="008222F3"/>
    <w:rsid w:val="008260AD"/>
    <w:rsid w:val="00827F63"/>
    <w:rsid w:val="00830080"/>
    <w:rsid w:val="008406A5"/>
    <w:rsid w:val="008444AC"/>
    <w:rsid w:val="00845465"/>
    <w:rsid w:val="008465E9"/>
    <w:rsid w:val="00851A80"/>
    <w:rsid w:val="00861657"/>
    <w:rsid w:val="00867436"/>
    <w:rsid w:val="0087362A"/>
    <w:rsid w:val="008928DC"/>
    <w:rsid w:val="008A03D6"/>
    <w:rsid w:val="008A0451"/>
    <w:rsid w:val="008A4ACE"/>
    <w:rsid w:val="008A5CFA"/>
    <w:rsid w:val="008B0913"/>
    <w:rsid w:val="008B3B3F"/>
    <w:rsid w:val="008C15AE"/>
    <w:rsid w:val="008C1975"/>
    <w:rsid w:val="008C2FCD"/>
    <w:rsid w:val="008C3BB2"/>
    <w:rsid w:val="008C53DD"/>
    <w:rsid w:val="008D04E5"/>
    <w:rsid w:val="008D1BCB"/>
    <w:rsid w:val="008D493A"/>
    <w:rsid w:val="008D6EDA"/>
    <w:rsid w:val="008E0710"/>
    <w:rsid w:val="008E296D"/>
    <w:rsid w:val="008F048D"/>
    <w:rsid w:val="008F4BAD"/>
    <w:rsid w:val="009117B5"/>
    <w:rsid w:val="0092097F"/>
    <w:rsid w:val="00921CF6"/>
    <w:rsid w:val="009224B0"/>
    <w:rsid w:val="00922503"/>
    <w:rsid w:val="00924033"/>
    <w:rsid w:val="00927A22"/>
    <w:rsid w:val="00931EAE"/>
    <w:rsid w:val="00933264"/>
    <w:rsid w:val="00934243"/>
    <w:rsid w:val="009377B7"/>
    <w:rsid w:val="009450E7"/>
    <w:rsid w:val="009472B3"/>
    <w:rsid w:val="00964BEE"/>
    <w:rsid w:val="00964C46"/>
    <w:rsid w:val="00965580"/>
    <w:rsid w:val="00965BB1"/>
    <w:rsid w:val="00972971"/>
    <w:rsid w:val="00976300"/>
    <w:rsid w:val="00980153"/>
    <w:rsid w:val="00986A09"/>
    <w:rsid w:val="00990DD0"/>
    <w:rsid w:val="00991422"/>
    <w:rsid w:val="009916F5"/>
    <w:rsid w:val="00993624"/>
    <w:rsid w:val="009A40AE"/>
    <w:rsid w:val="009A7FDC"/>
    <w:rsid w:val="009B4093"/>
    <w:rsid w:val="009C3ECC"/>
    <w:rsid w:val="009C78A1"/>
    <w:rsid w:val="009D3AA6"/>
    <w:rsid w:val="009D6A81"/>
    <w:rsid w:val="009E2FD5"/>
    <w:rsid w:val="009E500A"/>
    <w:rsid w:val="009E5E11"/>
    <w:rsid w:val="009E6868"/>
    <w:rsid w:val="009E6DAB"/>
    <w:rsid w:val="009F2C3B"/>
    <w:rsid w:val="009F4E2C"/>
    <w:rsid w:val="009F5C2D"/>
    <w:rsid w:val="00A00E2D"/>
    <w:rsid w:val="00A04243"/>
    <w:rsid w:val="00A11DCD"/>
    <w:rsid w:val="00A12AD5"/>
    <w:rsid w:val="00A136C3"/>
    <w:rsid w:val="00A1687D"/>
    <w:rsid w:val="00A221C2"/>
    <w:rsid w:val="00A2266F"/>
    <w:rsid w:val="00A26932"/>
    <w:rsid w:val="00A26B02"/>
    <w:rsid w:val="00A3098F"/>
    <w:rsid w:val="00A321F7"/>
    <w:rsid w:val="00A3410B"/>
    <w:rsid w:val="00A40F79"/>
    <w:rsid w:val="00A431DC"/>
    <w:rsid w:val="00A45E8D"/>
    <w:rsid w:val="00A5248C"/>
    <w:rsid w:val="00A55007"/>
    <w:rsid w:val="00A6097E"/>
    <w:rsid w:val="00A66119"/>
    <w:rsid w:val="00A67CFA"/>
    <w:rsid w:val="00A70B92"/>
    <w:rsid w:val="00A7139A"/>
    <w:rsid w:val="00A714DC"/>
    <w:rsid w:val="00A75816"/>
    <w:rsid w:val="00A778CD"/>
    <w:rsid w:val="00A83200"/>
    <w:rsid w:val="00A90043"/>
    <w:rsid w:val="00A906DB"/>
    <w:rsid w:val="00A92629"/>
    <w:rsid w:val="00AA3504"/>
    <w:rsid w:val="00AB58C9"/>
    <w:rsid w:val="00AC443F"/>
    <w:rsid w:val="00AD098B"/>
    <w:rsid w:val="00AD237C"/>
    <w:rsid w:val="00AD7F57"/>
    <w:rsid w:val="00AE2C9A"/>
    <w:rsid w:val="00AE473A"/>
    <w:rsid w:val="00AF714B"/>
    <w:rsid w:val="00B000BA"/>
    <w:rsid w:val="00B02731"/>
    <w:rsid w:val="00B04DF1"/>
    <w:rsid w:val="00B05A06"/>
    <w:rsid w:val="00B071EE"/>
    <w:rsid w:val="00B1053D"/>
    <w:rsid w:val="00B13351"/>
    <w:rsid w:val="00B1596F"/>
    <w:rsid w:val="00B2530F"/>
    <w:rsid w:val="00B44D2E"/>
    <w:rsid w:val="00B54E20"/>
    <w:rsid w:val="00B60C6F"/>
    <w:rsid w:val="00B64441"/>
    <w:rsid w:val="00B75E2E"/>
    <w:rsid w:val="00B836F7"/>
    <w:rsid w:val="00B84A2A"/>
    <w:rsid w:val="00B93BFF"/>
    <w:rsid w:val="00BA375C"/>
    <w:rsid w:val="00BA3921"/>
    <w:rsid w:val="00BA5769"/>
    <w:rsid w:val="00BA62F0"/>
    <w:rsid w:val="00BA733D"/>
    <w:rsid w:val="00BB0617"/>
    <w:rsid w:val="00BB1FC6"/>
    <w:rsid w:val="00BC26B2"/>
    <w:rsid w:val="00BC742B"/>
    <w:rsid w:val="00BC77E3"/>
    <w:rsid w:val="00BD0F59"/>
    <w:rsid w:val="00BD22AE"/>
    <w:rsid w:val="00BD4960"/>
    <w:rsid w:val="00BD5445"/>
    <w:rsid w:val="00BE39DA"/>
    <w:rsid w:val="00BE7B48"/>
    <w:rsid w:val="00BF6965"/>
    <w:rsid w:val="00BF73CB"/>
    <w:rsid w:val="00C00162"/>
    <w:rsid w:val="00C02540"/>
    <w:rsid w:val="00C028ED"/>
    <w:rsid w:val="00C03F33"/>
    <w:rsid w:val="00C057DB"/>
    <w:rsid w:val="00C114EB"/>
    <w:rsid w:val="00C11E34"/>
    <w:rsid w:val="00C176DB"/>
    <w:rsid w:val="00C17790"/>
    <w:rsid w:val="00C21015"/>
    <w:rsid w:val="00C21220"/>
    <w:rsid w:val="00C24484"/>
    <w:rsid w:val="00C24843"/>
    <w:rsid w:val="00C24C9E"/>
    <w:rsid w:val="00C31F67"/>
    <w:rsid w:val="00C439DC"/>
    <w:rsid w:val="00C45EDF"/>
    <w:rsid w:val="00C50F92"/>
    <w:rsid w:val="00C53685"/>
    <w:rsid w:val="00C54104"/>
    <w:rsid w:val="00C64FF5"/>
    <w:rsid w:val="00C67FC1"/>
    <w:rsid w:val="00C71855"/>
    <w:rsid w:val="00C745DC"/>
    <w:rsid w:val="00C805B9"/>
    <w:rsid w:val="00C81437"/>
    <w:rsid w:val="00C84A8E"/>
    <w:rsid w:val="00C87BE2"/>
    <w:rsid w:val="00C91D9E"/>
    <w:rsid w:val="00CA53C6"/>
    <w:rsid w:val="00CB2B1B"/>
    <w:rsid w:val="00CC2FCF"/>
    <w:rsid w:val="00CC415B"/>
    <w:rsid w:val="00CD01D6"/>
    <w:rsid w:val="00CD3383"/>
    <w:rsid w:val="00CE5818"/>
    <w:rsid w:val="00CE5E73"/>
    <w:rsid w:val="00CF40E9"/>
    <w:rsid w:val="00D0568A"/>
    <w:rsid w:val="00D06707"/>
    <w:rsid w:val="00D111B9"/>
    <w:rsid w:val="00D12659"/>
    <w:rsid w:val="00D15652"/>
    <w:rsid w:val="00D320A8"/>
    <w:rsid w:val="00D35B94"/>
    <w:rsid w:val="00D44191"/>
    <w:rsid w:val="00D4599A"/>
    <w:rsid w:val="00D4735D"/>
    <w:rsid w:val="00D57858"/>
    <w:rsid w:val="00D70326"/>
    <w:rsid w:val="00D77845"/>
    <w:rsid w:val="00D816DA"/>
    <w:rsid w:val="00D84E51"/>
    <w:rsid w:val="00D85B52"/>
    <w:rsid w:val="00D863E1"/>
    <w:rsid w:val="00D908B0"/>
    <w:rsid w:val="00D9135A"/>
    <w:rsid w:val="00D93C7A"/>
    <w:rsid w:val="00DA13F6"/>
    <w:rsid w:val="00DA1F47"/>
    <w:rsid w:val="00DA2036"/>
    <w:rsid w:val="00DA5672"/>
    <w:rsid w:val="00DC039D"/>
    <w:rsid w:val="00DC1BFB"/>
    <w:rsid w:val="00DC3004"/>
    <w:rsid w:val="00DC546E"/>
    <w:rsid w:val="00DC5FF5"/>
    <w:rsid w:val="00DC756D"/>
    <w:rsid w:val="00DD0FE1"/>
    <w:rsid w:val="00DE0AB3"/>
    <w:rsid w:val="00DE6251"/>
    <w:rsid w:val="00E00735"/>
    <w:rsid w:val="00E060D1"/>
    <w:rsid w:val="00E1769E"/>
    <w:rsid w:val="00E17FA4"/>
    <w:rsid w:val="00E2187B"/>
    <w:rsid w:val="00E23010"/>
    <w:rsid w:val="00E31774"/>
    <w:rsid w:val="00E31F75"/>
    <w:rsid w:val="00E32C1E"/>
    <w:rsid w:val="00E379FE"/>
    <w:rsid w:val="00E44552"/>
    <w:rsid w:val="00E459C0"/>
    <w:rsid w:val="00E62550"/>
    <w:rsid w:val="00E65575"/>
    <w:rsid w:val="00E66F95"/>
    <w:rsid w:val="00E748C4"/>
    <w:rsid w:val="00E75825"/>
    <w:rsid w:val="00E82AE4"/>
    <w:rsid w:val="00E854A6"/>
    <w:rsid w:val="00E857EF"/>
    <w:rsid w:val="00E93DEB"/>
    <w:rsid w:val="00E94976"/>
    <w:rsid w:val="00E94BC7"/>
    <w:rsid w:val="00E94C67"/>
    <w:rsid w:val="00EA100F"/>
    <w:rsid w:val="00EA50CE"/>
    <w:rsid w:val="00EA5A69"/>
    <w:rsid w:val="00EB697F"/>
    <w:rsid w:val="00EC0CCD"/>
    <w:rsid w:val="00EC0D4F"/>
    <w:rsid w:val="00EC3727"/>
    <w:rsid w:val="00EE065C"/>
    <w:rsid w:val="00EE1FE9"/>
    <w:rsid w:val="00EE2A87"/>
    <w:rsid w:val="00EE432C"/>
    <w:rsid w:val="00EF1379"/>
    <w:rsid w:val="00EF7B37"/>
    <w:rsid w:val="00F00F3D"/>
    <w:rsid w:val="00F01FF8"/>
    <w:rsid w:val="00F064A7"/>
    <w:rsid w:val="00F079CF"/>
    <w:rsid w:val="00F13FD9"/>
    <w:rsid w:val="00F151FF"/>
    <w:rsid w:val="00F30633"/>
    <w:rsid w:val="00F41490"/>
    <w:rsid w:val="00F4208F"/>
    <w:rsid w:val="00F43F32"/>
    <w:rsid w:val="00F44C54"/>
    <w:rsid w:val="00F47416"/>
    <w:rsid w:val="00F477A3"/>
    <w:rsid w:val="00F47CBC"/>
    <w:rsid w:val="00F5095F"/>
    <w:rsid w:val="00F57207"/>
    <w:rsid w:val="00F572DB"/>
    <w:rsid w:val="00F57B25"/>
    <w:rsid w:val="00F60517"/>
    <w:rsid w:val="00F6214B"/>
    <w:rsid w:val="00F62884"/>
    <w:rsid w:val="00F6422D"/>
    <w:rsid w:val="00F75168"/>
    <w:rsid w:val="00F76190"/>
    <w:rsid w:val="00F76BEC"/>
    <w:rsid w:val="00F82482"/>
    <w:rsid w:val="00F83889"/>
    <w:rsid w:val="00F86580"/>
    <w:rsid w:val="00F9157A"/>
    <w:rsid w:val="00FA5A31"/>
    <w:rsid w:val="00FA6B43"/>
    <w:rsid w:val="00FC195A"/>
    <w:rsid w:val="00FD01A2"/>
    <w:rsid w:val="00FF4F2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414ACAB7"/>
  <w15:docId w15:val="{F4884742-6938-4E12-A051-98829F32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CB7"/>
    <w:pPr>
      <w:suppressAutoHyphens/>
      <w:spacing w:line="276" w:lineRule="auto"/>
    </w:pPr>
    <w:rPr>
      <w:rFonts w:ascii="Arial" w:eastAsia="Arial" w:hAnsi="Arial" w:cs="Arial"/>
      <w:color w:val="000000"/>
      <w:sz w:val="22"/>
      <w:szCs w:val="22"/>
      <w:lang w:eastAsia="ar-SA"/>
    </w:rPr>
  </w:style>
  <w:style w:type="paragraph" w:styleId="1">
    <w:name w:val="heading 1"/>
    <w:basedOn w:val="10"/>
    <w:next w:val="10"/>
    <w:qFormat/>
    <w:rsid w:val="00655CB7"/>
    <w:pPr>
      <w:keepNext/>
      <w:keepLines/>
      <w:numPr>
        <w:numId w:val="1"/>
      </w:numPr>
      <w:spacing w:before="480" w:after="120"/>
      <w:outlineLvl w:val="0"/>
    </w:pPr>
    <w:rPr>
      <w:b/>
      <w:sz w:val="48"/>
      <w:szCs w:val="48"/>
    </w:rPr>
  </w:style>
  <w:style w:type="paragraph" w:styleId="2">
    <w:name w:val="heading 2"/>
    <w:basedOn w:val="10"/>
    <w:next w:val="10"/>
    <w:qFormat/>
    <w:rsid w:val="00655CB7"/>
    <w:pPr>
      <w:keepNext/>
      <w:keepLines/>
      <w:numPr>
        <w:ilvl w:val="1"/>
        <w:numId w:val="1"/>
      </w:numPr>
      <w:spacing w:before="360" w:after="80"/>
      <w:outlineLvl w:val="1"/>
    </w:pPr>
    <w:rPr>
      <w:b/>
      <w:sz w:val="36"/>
      <w:szCs w:val="36"/>
    </w:rPr>
  </w:style>
  <w:style w:type="paragraph" w:styleId="3">
    <w:name w:val="heading 3"/>
    <w:basedOn w:val="10"/>
    <w:next w:val="10"/>
    <w:qFormat/>
    <w:rsid w:val="00655CB7"/>
    <w:pPr>
      <w:keepNext/>
      <w:keepLines/>
      <w:numPr>
        <w:ilvl w:val="2"/>
        <w:numId w:val="1"/>
      </w:numPr>
      <w:spacing w:before="280" w:after="80"/>
      <w:outlineLvl w:val="2"/>
    </w:pPr>
    <w:rPr>
      <w:b/>
      <w:sz w:val="28"/>
      <w:szCs w:val="28"/>
    </w:rPr>
  </w:style>
  <w:style w:type="paragraph" w:styleId="4">
    <w:name w:val="heading 4"/>
    <w:basedOn w:val="10"/>
    <w:next w:val="10"/>
    <w:qFormat/>
    <w:rsid w:val="00655CB7"/>
    <w:pPr>
      <w:keepNext/>
      <w:keepLines/>
      <w:numPr>
        <w:ilvl w:val="3"/>
        <w:numId w:val="1"/>
      </w:numPr>
      <w:spacing w:before="240" w:after="40"/>
      <w:outlineLvl w:val="3"/>
    </w:pPr>
    <w:rPr>
      <w:b/>
      <w:sz w:val="24"/>
      <w:szCs w:val="24"/>
    </w:rPr>
  </w:style>
  <w:style w:type="paragraph" w:styleId="5">
    <w:name w:val="heading 5"/>
    <w:basedOn w:val="10"/>
    <w:next w:val="10"/>
    <w:qFormat/>
    <w:rsid w:val="00655CB7"/>
    <w:pPr>
      <w:keepNext/>
      <w:keepLines/>
      <w:numPr>
        <w:ilvl w:val="4"/>
        <w:numId w:val="1"/>
      </w:numPr>
      <w:spacing w:before="220" w:after="40"/>
      <w:outlineLvl w:val="4"/>
    </w:pPr>
    <w:rPr>
      <w:b/>
    </w:rPr>
  </w:style>
  <w:style w:type="paragraph" w:styleId="6">
    <w:name w:val="heading 6"/>
    <w:basedOn w:val="10"/>
    <w:next w:val="10"/>
    <w:qFormat/>
    <w:rsid w:val="00655CB7"/>
    <w:pPr>
      <w:keepNext/>
      <w:keepLines/>
      <w:numPr>
        <w:ilvl w:val="5"/>
        <w:numId w:val="1"/>
      </w:numPr>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55CB7"/>
    <w:rPr>
      <w:rFonts w:hint="default"/>
      <w:color w:val="000000"/>
    </w:rPr>
  </w:style>
  <w:style w:type="character" w:customStyle="1" w:styleId="WW8Num2z0">
    <w:name w:val="WW8Num2z0"/>
    <w:rsid w:val="00655CB7"/>
    <w:rPr>
      <w:rFonts w:hint="default"/>
      <w:color w:val="000000"/>
    </w:rPr>
  </w:style>
  <w:style w:type="character" w:customStyle="1" w:styleId="WW8Num3z0">
    <w:name w:val="WW8Num3z0"/>
    <w:rsid w:val="00655CB7"/>
    <w:rPr>
      <w:rFonts w:ascii="Times New Roman" w:eastAsia="Times New Roman" w:hAnsi="Times New Roman" w:cs="Times New Roman" w:hint="default"/>
    </w:rPr>
  </w:style>
  <w:style w:type="character" w:customStyle="1" w:styleId="WW8Num3z1">
    <w:name w:val="WW8Num3z1"/>
    <w:rsid w:val="00655CB7"/>
    <w:rPr>
      <w:rFonts w:ascii="Courier New" w:hAnsi="Courier New" w:cs="Courier New" w:hint="default"/>
    </w:rPr>
  </w:style>
  <w:style w:type="character" w:customStyle="1" w:styleId="WW8Num3z2">
    <w:name w:val="WW8Num3z2"/>
    <w:rsid w:val="00655CB7"/>
    <w:rPr>
      <w:rFonts w:ascii="Wingdings" w:hAnsi="Wingdings" w:cs="Wingdings" w:hint="default"/>
    </w:rPr>
  </w:style>
  <w:style w:type="character" w:customStyle="1" w:styleId="WW8Num3z3">
    <w:name w:val="WW8Num3z3"/>
    <w:rsid w:val="00655CB7"/>
    <w:rPr>
      <w:rFonts w:ascii="Symbol" w:hAnsi="Symbol" w:cs="Symbol" w:hint="default"/>
    </w:rPr>
  </w:style>
  <w:style w:type="character" w:customStyle="1" w:styleId="WW8Num4z0">
    <w:name w:val="WW8Num4z0"/>
    <w:rsid w:val="00655CB7"/>
    <w:rPr>
      <w:rFonts w:hint="default"/>
      <w:color w:val="000000"/>
    </w:rPr>
  </w:style>
  <w:style w:type="character" w:customStyle="1" w:styleId="WW8Num5z0">
    <w:name w:val="WW8Num5z0"/>
    <w:rsid w:val="00655CB7"/>
  </w:style>
  <w:style w:type="character" w:customStyle="1" w:styleId="WW8Num5z1">
    <w:name w:val="WW8Num5z1"/>
    <w:rsid w:val="00655CB7"/>
  </w:style>
  <w:style w:type="character" w:customStyle="1" w:styleId="WW8Num5z2">
    <w:name w:val="WW8Num5z2"/>
    <w:rsid w:val="00655CB7"/>
  </w:style>
  <w:style w:type="character" w:customStyle="1" w:styleId="WW8Num5z3">
    <w:name w:val="WW8Num5z3"/>
    <w:rsid w:val="00655CB7"/>
  </w:style>
  <w:style w:type="character" w:customStyle="1" w:styleId="WW8Num5z4">
    <w:name w:val="WW8Num5z4"/>
    <w:rsid w:val="00655CB7"/>
  </w:style>
  <w:style w:type="character" w:customStyle="1" w:styleId="WW8Num5z5">
    <w:name w:val="WW8Num5z5"/>
    <w:rsid w:val="00655CB7"/>
  </w:style>
  <w:style w:type="character" w:customStyle="1" w:styleId="WW8Num5z6">
    <w:name w:val="WW8Num5z6"/>
    <w:rsid w:val="00655CB7"/>
  </w:style>
  <w:style w:type="character" w:customStyle="1" w:styleId="WW8Num5z7">
    <w:name w:val="WW8Num5z7"/>
    <w:rsid w:val="00655CB7"/>
  </w:style>
  <w:style w:type="character" w:customStyle="1" w:styleId="WW8Num5z8">
    <w:name w:val="WW8Num5z8"/>
    <w:rsid w:val="00655CB7"/>
  </w:style>
  <w:style w:type="character" w:customStyle="1" w:styleId="WW8Num6z0">
    <w:name w:val="WW8Num6z0"/>
    <w:rsid w:val="00655CB7"/>
    <w:rPr>
      <w:rFonts w:hint="default"/>
      <w:color w:val="000000"/>
    </w:rPr>
  </w:style>
  <w:style w:type="character" w:customStyle="1" w:styleId="WW8Num7z0">
    <w:name w:val="WW8Num7z0"/>
    <w:rsid w:val="00655CB7"/>
    <w:rPr>
      <w:rFonts w:hint="default"/>
    </w:rPr>
  </w:style>
  <w:style w:type="character" w:customStyle="1" w:styleId="WW8Num8z0">
    <w:name w:val="WW8Num8z0"/>
    <w:rsid w:val="00655CB7"/>
    <w:rPr>
      <w:rFonts w:ascii="Times New Roman" w:hAnsi="Times New Roman" w:cs="Times New Roman" w:hint="default"/>
    </w:rPr>
  </w:style>
  <w:style w:type="character" w:customStyle="1" w:styleId="WW8Num8z1">
    <w:name w:val="WW8Num8z1"/>
    <w:rsid w:val="00655CB7"/>
    <w:rPr>
      <w:rFonts w:cs="Times New Roman"/>
    </w:rPr>
  </w:style>
  <w:style w:type="character" w:customStyle="1" w:styleId="WW8Num9z0">
    <w:name w:val="WW8Num9z0"/>
    <w:rsid w:val="00655CB7"/>
    <w:rPr>
      <w:rFonts w:cs="Times New Roman" w:hint="default"/>
    </w:rPr>
  </w:style>
  <w:style w:type="character" w:customStyle="1" w:styleId="WW8Num10z0">
    <w:name w:val="WW8Num10z0"/>
    <w:rsid w:val="00655CB7"/>
    <w:rPr>
      <w:rFonts w:hint="default"/>
    </w:rPr>
  </w:style>
  <w:style w:type="character" w:customStyle="1" w:styleId="WW8Num11z0">
    <w:name w:val="WW8Num11z0"/>
    <w:rsid w:val="00655CB7"/>
    <w:rPr>
      <w:rFonts w:cs="Times New Roman" w:hint="default"/>
    </w:rPr>
  </w:style>
  <w:style w:type="character" w:customStyle="1" w:styleId="WW8Num11z1">
    <w:name w:val="WW8Num11z1"/>
    <w:rsid w:val="00655CB7"/>
    <w:rPr>
      <w:rFonts w:cs="Times New Roman"/>
    </w:rPr>
  </w:style>
  <w:style w:type="character" w:customStyle="1" w:styleId="WW8Num12z0">
    <w:name w:val="WW8Num12z0"/>
    <w:rsid w:val="00655CB7"/>
    <w:rPr>
      <w:rFonts w:hint="default"/>
    </w:rPr>
  </w:style>
  <w:style w:type="character" w:customStyle="1" w:styleId="WW8Num13z0">
    <w:name w:val="WW8Num13z0"/>
    <w:rsid w:val="00655CB7"/>
    <w:rPr>
      <w:rFonts w:hint="default"/>
    </w:rPr>
  </w:style>
  <w:style w:type="character" w:customStyle="1" w:styleId="WW8Num14z0">
    <w:name w:val="WW8Num14z0"/>
    <w:rsid w:val="00655CB7"/>
    <w:rPr>
      <w:rFonts w:cs="Times New Roman" w:hint="default"/>
    </w:rPr>
  </w:style>
  <w:style w:type="character" w:customStyle="1" w:styleId="WW8Num14z1">
    <w:name w:val="WW8Num14z1"/>
    <w:rsid w:val="00655CB7"/>
    <w:rPr>
      <w:rFonts w:cs="Times New Roman"/>
    </w:rPr>
  </w:style>
  <w:style w:type="character" w:customStyle="1" w:styleId="WW8Num15z0">
    <w:name w:val="WW8Num15z0"/>
    <w:rsid w:val="00655CB7"/>
    <w:rPr>
      <w:rFonts w:cs="Times New Roman" w:hint="default"/>
    </w:rPr>
  </w:style>
  <w:style w:type="character" w:customStyle="1" w:styleId="WW8Num15z1">
    <w:name w:val="WW8Num15z1"/>
    <w:rsid w:val="00655CB7"/>
    <w:rPr>
      <w:rFonts w:cs="Times New Roman"/>
    </w:rPr>
  </w:style>
  <w:style w:type="character" w:customStyle="1" w:styleId="WW8Num16z0">
    <w:name w:val="WW8Num16z0"/>
    <w:rsid w:val="00655CB7"/>
    <w:rPr>
      <w:rFonts w:hint="default"/>
    </w:rPr>
  </w:style>
  <w:style w:type="character" w:customStyle="1" w:styleId="WW8Num17z0">
    <w:name w:val="WW8Num17z0"/>
    <w:rsid w:val="00655CB7"/>
    <w:rPr>
      <w:rFonts w:hint="default"/>
    </w:rPr>
  </w:style>
  <w:style w:type="character" w:customStyle="1" w:styleId="WW8Num18z0">
    <w:name w:val="WW8Num18z0"/>
    <w:rsid w:val="00655CB7"/>
  </w:style>
  <w:style w:type="character" w:customStyle="1" w:styleId="WW8Num18z1">
    <w:name w:val="WW8Num18z1"/>
    <w:rsid w:val="00655CB7"/>
  </w:style>
  <w:style w:type="character" w:customStyle="1" w:styleId="WW8Num18z2">
    <w:name w:val="WW8Num18z2"/>
    <w:rsid w:val="00655CB7"/>
  </w:style>
  <w:style w:type="character" w:customStyle="1" w:styleId="WW8Num18z3">
    <w:name w:val="WW8Num18z3"/>
    <w:rsid w:val="00655CB7"/>
  </w:style>
  <w:style w:type="character" w:customStyle="1" w:styleId="WW8Num18z4">
    <w:name w:val="WW8Num18z4"/>
    <w:rsid w:val="00655CB7"/>
  </w:style>
  <w:style w:type="character" w:customStyle="1" w:styleId="WW8Num18z5">
    <w:name w:val="WW8Num18z5"/>
    <w:rsid w:val="00655CB7"/>
  </w:style>
  <w:style w:type="character" w:customStyle="1" w:styleId="WW8Num18z6">
    <w:name w:val="WW8Num18z6"/>
    <w:rsid w:val="00655CB7"/>
  </w:style>
  <w:style w:type="character" w:customStyle="1" w:styleId="WW8Num18z7">
    <w:name w:val="WW8Num18z7"/>
    <w:rsid w:val="00655CB7"/>
  </w:style>
  <w:style w:type="character" w:customStyle="1" w:styleId="WW8Num18z8">
    <w:name w:val="WW8Num18z8"/>
    <w:rsid w:val="00655CB7"/>
  </w:style>
  <w:style w:type="character" w:customStyle="1" w:styleId="WW8Num19z0">
    <w:name w:val="WW8Num19z0"/>
    <w:rsid w:val="00655CB7"/>
    <w:rPr>
      <w:rFonts w:ascii="Times New Roman" w:hAnsi="Times New Roman" w:cs="Times New Roman" w:hint="default"/>
    </w:rPr>
  </w:style>
  <w:style w:type="character" w:customStyle="1" w:styleId="WW8Num20z0">
    <w:name w:val="WW8Num20z0"/>
    <w:rsid w:val="00655CB7"/>
    <w:rPr>
      <w:rFonts w:hint="default"/>
    </w:rPr>
  </w:style>
  <w:style w:type="character" w:customStyle="1" w:styleId="WW8Num21z0">
    <w:name w:val="WW8Num21z0"/>
    <w:rsid w:val="00655CB7"/>
    <w:rPr>
      <w:rFonts w:hint="default"/>
      <w:color w:val="000000"/>
    </w:rPr>
  </w:style>
  <w:style w:type="character" w:customStyle="1" w:styleId="WW8Num22z0">
    <w:name w:val="WW8Num22z0"/>
    <w:rsid w:val="00655CB7"/>
    <w:rPr>
      <w:rFonts w:cs="Times New Roman" w:hint="default"/>
    </w:rPr>
  </w:style>
  <w:style w:type="character" w:customStyle="1" w:styleId="WW8Num22z1">
    <w:name w:val="WW8Num22z1"/>
    <w:rsid w:val="00655CB7"/>
    <w:rPr>
      <w:rFonts w:cs="Times New Roman"/>
    </w:rPr>
  </w:style>
  <w:style w:type="character" w:customStyle="1" w:styleId="WW8Num23z0">
    <w:name w:val="WW8Num23z0"/>
    <w:rsid w:val="00655CB7"/>
    <w:rPr>
      <w:rFonts w:hint="default"/>
    </w:rPr>
  </w:style>
  <w:style w:type="character" w:customStyle="1" w:styleId="WW8Num24z0">
    <w:name w:val="WW8Num24z0"/>
    <w:rsid w:val="00655CB7"/>
    <w:rPr>
      <w:rFonts w:hint="default"/>
    </w:rPr>
  </w:style>
  <w:style w:type="character" w:customStyle="1" w:styleId="WW8Num25z0">
    <w:name w:val="WW8Num25z0"/>
    <w:rsid w:val="00655CB7"/>
    <w:rPr>
      <w:rFonts w:hint="default"/>
    </w:rPr>
  </w:style>
  <w:style w:type="character" w:customStyle="1" w:styleId="WW8Num26z0">
    <w:name w:val="WW8Num26z0"/>
    <w:rsid w:val="00655CB7"/>
    <w:rPr>
      <w:rFonts w:ascii="Times New Roman" w:hAnsi="Times New Roman" w:cs="Times New Roman" w:hint="default"/>
    </w:rPr>
  </w:style>
  <w:style w:type="character" w:customStyle="1" w:styleId="WW8Num26z1">
    <w:name w:val="WW8Num26z1"/>
    <w:rsid w:val="00655CB7"/>
    <w:rPr>
      <w:rFonts w:cs="Times New Roman"/>
    </w:rPr>
  </w:style>
  <w:style w:type="character" w:customStyle="1" w:styleId="WW8Num27z0">
    <w:name w:val="WW8Num27z0"/>
    <w:rsid w:val="00655CB7"/>
    <w:rPr>
      <w:rFonts w:cs="Times New Roman" w:hint="default"/>
    </w:rPr>
  </w:style>
  <w:style w:type="character" w:customStyle="1" w:styleId="WW8Num27z1">
    <w:name w:val="WW8Num27z1"/>
    <w:rsid w:val="00655CB7"/>
    <w:rPr>
      <w:rFonts w:cs="Times New Roman"/>
    </w:rPr>
  </w:style>
  <w:style w:type="character" w:customStyle="1" w:styleId="WW8Num28z0">
    <w:name w:val="WW8Num28z0"/>
    <w:rsid w:val="00655CB7"/>
    <w:rPr>
      <w:rFonts w:hint="default"/>
      <w:color w:val="000000"/>
    </w:rPr>
  </w:style>
  <w:style w:type="character" w:customStyle="1" w:styleId="WW8Num29z0">
    <w:name w:val="WW8Num29z0"/>
    <w:rsid w:val="00655CB7"/>
    <w:rPr>
      <w:rFonts w:ascii="Wingdings" w:hAnsi="Wingdings" w:cs="Wingdings" w:hint="default"/>
    </w:rPr>
  </w:style>
  <w:style w:type="character" w:customStyle="1" w:styleId="WW8Num29z1">
    <w:name w:val="WW8Num29z1"/>
    <w:rsid w:val="00655CB7"/>
    <w:rPr>
      <w:rFonts w:cs="Times New Roman"/>
    </w:rPr>
  </w:style>
  <w:style w:type="character" w:customStyle="1" w:styleId="WW8Num30z0">
    <w:name w:val="WW8Num30z0"/>
    <w:rsid w:val="00655CB7"/>
    <w:rPr>
      <w:rFonts w:hint="default"/>
    </w:rPr>
  </w:style>
  <w:style w:type="character" w:customStyle="1" w:styleId="WW8Num31z0">
    <w:name w:val="WW8Num31z0"/>
    <w:rsid w:val="00655CB7"/>
    <w:rPr>
      <w:rFonts w:ascii="Times New Roman" w:hAnsi="Times New Roman" w:cs="Times New Roman" w:hint="default"/>
    </w:rPr>
  </w:style>
  <w:style w:type="character" w:customStyle="1" w:styleId="WW8Num31z1">
    <w:name w:val="WW8Num31z1"/>
    <w:rsid w:val="00655CB7"/>
    <w:rPr>
      <w:rFonts w:cs="Times New Roman"/>
    </w:rPr>
  </w:style>
  <w:style w:type="character" w:customStyle="1" w:styleId="WW8Num32z0">
    <w:name w:val="WW8Num32z0"/>
    <w:rsid w:val="00655CB7"/>
    <w:rPr>
      <w:rFonts w:hint="default"/>
    </w:rPr>
  </w:style>
  <w:style w:type="character" w:customStyle="1" w:styleId="WW8Num33z0">
    <w:name w:val="WW8Num33z0"/>
    <w:rsid w:val="00655CB7"/>
    <w:rPr>
      <w:rFonts w:hint="default"/>
    </w:rPr>
  </w:style>
  <w:style w:type="character" w:customStyle="1" w:styleId="WW8Num34z0">
    <w:name w:val="WW8Num34z0"/>
    <w:rsid w:val="00655CB7"/>
    <w:rPr>
      <w:rFonts w:hint="default"/>
    </w:rPr>
  </w:style>
  <w:style w:type="character" w:customStyle="1" w:styleId="WW8Num35z0">
    <w:name w:val="WW8Num35z0"/>
    <w:rsid w:val="00655CB7"/>
    <w:rPr>
      <w:rFonts w:hint="default"/>
    </w:rPr>
  </w:style>
  <w:style w:type="character" w:customStyle="1" w:styleId="WW8Num36z0">
    <w:name w:val="WW8Num36z0"/>
    <w:rsid w:val="00655CB7"/>
    <w:rPr>
      <w:rFonts w:hint="default"/>
    </w:rPr>
  </w:style>
  <w:style w:type="character" w:customStyle="1" w:styleId="11">
    <w:name w:val="Основной шрифт абзаца1"/>
    <w:rsid w:val="00655CB7"/>
  </w:style>
  <w:style w:type="character" w:styleId="a3">
    <w:name w:val="Hyperlink"/>
    <w:rsid w:val="00655CB7"/>
    <w:rPr>
      <w:rFonts w:cs="Times New Roman"/>
      <w:color w:val="0000FF"/>
      <w:u w:val="single"/>
    </w:rPr>
  </w:style>
  <w:style w:type="character" w:customStyle="1" w:styleId="a4">
    <w:name w:val="Обычный (веб) Знак"/>
    <w:rsid w:val="00655CB7"/>
    <w:rPr>
      <w:rFonts w:ascii="Times New Roman" w:eastAsia="Times New Roman" w:hAnsi="Times New Roman" w:cs="Times New Roman"/>
      <w:sz w:val="24"/>
      <w:szCs w:val="24"/>
    </w:rPr>
  </w:style>
  <w:style w:type="character" w:styleId="a5">
    <w:name w:val="Strong"/>
    <w:qFormat/>
    <w:rsid w:val="00655CB7"/>
    <w:rPr>
      <w:b/>
      <w:bCs/>
    </w:rPr>
  </w:style>
  <w:style w:type="character" w:customStyle="1" w:styleId="a6">
    <w:name w:val="Основной текст Знак"/>
    <w:rsid w:val="00655CB7"/>
    <w:rPr>
      <w:rFonts w:eastAsia="Times New Roman"/>
      <w:lang w:val="en-GB"/>
    </w:rPr>
  </w:style>
  <w:style w:type="character" w:customStyle="1" w:styleId="a7">
    <w:name w:val="Основной текст с отступом Знак"/>
    <w:rsid w:val="00655CB7"/>
    <w:rPr>
      <w:rFonts w:ascii="Times New Roman" w:eastAsia="Times New Roman" w:hAnsi="Times New Roman" w:cs="Times New Roman"/>
    </w:rPr>
  </w:style>
  <w:style w:type="character" w:customStyle="1" w:styleId="20">
    <w:name w:val="Основной текст 2 Знак"/>
    <w:rsid w:val="00655CB7"/>
    <w:rPr>
      <w:rFonts w:ascii="Times New Roman" w:eastAsia="Calibri" w:hAnsi="Times New Roman" w:cs="Times New Roman"/>
      <w:sz w:val="24"/>
      <w:szCs w:val="24"/>
      <w:lang w:val="ru-RU"/>
    </w:rPr>
  </w:style>
  <w:style w:type="character" w:customStyle="1" w:styleId="a8">
    <w:name w:val="Текст сноски Знак"/>
    <w:rsid w:val="00655CB7"/>
    <w:rPr>
      <w:rFonts w:eastAsia="Times New Roman" w:cs="Times New Roman"/>
      <w:lang w:val="ru-RU"/>
    </w:rPr>
  </w:style>
  <w:style w:type="character" w:customStyle="1" w:styleId="a9">
    <w:name w:val="Символ сноски"/>
    <w:rsid w:val="00655CB7"/>
    <w:rPr>
      <w:rFonts w:cs="Times New Roman"/>
      <w:vertAlign w:val="superscript"/>
    </w:rPr>
  </w:style>
  <w:style w:type="character" w:customStyle="1" w:styleId="aa">
    <w:name w:val="Основной текст + Полужирный"/>
    <w:rsid w:val="00655CB7"/>
    <w:rPr>
      <w:rFonts w:ascii="Times New Roman" w:eastAsia="Times New Roman" w:hAnsi="Times New Roman" w:cs="Times New Roman"/>
      <w:b/>
      <w:bCs/>
      <w:spacing w:val="0"/>
      <w:sz w:val="21"/>
      <w:szCs w:val="21"/>
      <w:lang w:val="en-GB" w:eastAsia="ar-SA" w:bidi="ar-SA"/>
    </w:rPr>
  </w:style>
  <w:style w:type="character" w:customStyle="1" w:styleId="ab">
    <w:name w:val="Верхний колонтитул Знак"/>
    <w:uiPriority w:val="99"/>
    <w:rsid w:val="00655CB7"/>
    <w:rPr>
      <w:color w:val="000000"/>
      <w:sz w:val="22"/>
      <w:szCs w:val="22"/>
    </w:rPr>
  </w:style>
  <w:style w:type="character" w:customStyle="1" w:styleId="ac">
    <w:name w:val="Нижний колонтитул Знак"/>
    <w:uiPriority w:val="99"/>
    <w:rsid w:val="00655CB7"/>
    <w:rPr>
      <w:color w:val="000000"/>
      <w:sz w:val="22"/>
      <w:szCs w:val="22"/>
    </w:rPr>
  </w:style>
  <w:style w:type="paragraph" w:customStyle="1" w:styleId="ad">
    <w:name w:val="Заголовок"/>
    <w:basedOn w:val="a"/>
    <w:next w:val="ae"/>
    <w:rsid w:val="00655CB7"/>
    <w:pPr>
      <w:keepNext/>
      <w:spacing w:before="240" w:after="120"/>
    </w:pPr>
    <w:rPr>
      <w:rFonts w:eastAsia="Microsoft YaHei"/>
      <w:sz w:val="28"/>
      <w:szCs w:val="28"/>
    </w:rPr>
  </w:style>
  <w:style w:type="paragraph" w:styleId="ae">
    <w:name w:val="Body Text"/>
    <w:basedOn w:val="a"/>
    <w:rsid w:val="00655CB7"/>
    <w:pPr>
      <w:autoSpaceDE w:val="0"/>
      <w:spacing w:after="120" w:line="240" w:lineRule="auto"/>
      <w:jc w:val="both"/>
    </w:pPr>
    <w:rPr>
      <w:rFonts w:eastAsia="Times New Roman"/>
      <w:color w:val="auto"/>
      <w:sz w:val="20"/>
      <w:szCs w:val="20"/>
      <w:lang w:val="en-GB"/>
    </w:rPr>
  </w:style>
  <w:style w:type="paragraph" w:styleId="af">
    <w:name w:val="List"/>
    <w:basedOn w:val="ae"/>
    <w:rsid w:val="00655CB7"/>
  </w:style>
  <w:style w:type="paragraph" w:customStyle="1" w:styleId="12">
    <w:name w:val="Название1"/>
    <w:basedOn w:val="a"/>
    <w:rsid w:val="00655CB7"/>
    <w:pPr>
      <w:suppressLineNumbers/>
      <w:spacing w:before="120" w:after="120"/>
    </w:pPr>
    <w:rPr>
      <w:i/>
      <w:iCs/>
      <w:sz w:val="24"/>
      <w:szCs w:val="24"/>
    </w:rPr>
  </w:style>
  <w:style w:type="paragraph" w:customStyle="1" w:styleId="13">
    <w:name w:val="Указатель1"/>
    <w:basedOn w:val="a"/>
    <w:rsid w:val="00655CB7"/>
    <w:pPr>
      <w:suppressLineNumbers/>
    </w:pPr>
  </w:style>
  <w:style w:type="paragraph" w:customStyle="1" w:styleId="10">
    <w:name w:val="Звичайний1"/>
    <w:rsid w:val="00655CB7"/>
    <w:pPr>
      <w:suppressAutoHyphens/>
      <w:spacing w:line="276" w:lineRule="auto"/>
    </w:pPr>
    <w:rPr>
      <w:rFonts w:ascii="Arial" w:eastAsia="Arial" w:hAnsi="Arial" w:cs="Arial"/>
      <w:color w:val="000000"/>
      <w:sz w:val="22"/>
      <w:szCs w:val="22"/>
      <w:lang w:eastAsia="ar-SA"/>
    </w:rPr>
  </w:style>
  <w:style w:type="paragraph" w:styleId="af0">
    <w:name w:val="Title"/>
    <w:basedOn w:val="10"/>
    <w:next w:val="10"/>
    <w:qFormat/>
    <w:rsid w:val="00655CB7"/>
    <w:pPr>
      <w:keepNext/>
      <w:keepLines/>
      <w:spacing w:before="480" w:after="120"/>
    </w:pPr>
    <w:rPr>
      <w:b/>
      <w:sz w:val="72"/>
      <w:szCs w:val="72"/>
    </w:rPr>
  </w:style>
  <w:style w:type="paragraph" w:styleId="af1">
    <w:name w:val="Subtitle"/>
    <w:basedOn w:val="10"/>
    <w:next w:val="10"/>
    <w:qFormat/>
    <w:rsid w:val="00655CB7"/>
    <w:pPr>
      <w:keepNext/>
      <w:keepLines/>
      <w:spacing w:before="360" w:after="80"/>
    </w:pPr>
    <w:rPr>
      <w:rFonts w:ascii="Georgia" w:eastAsia="Georgia" w:hAnsi="Georgia" w:cs="Georgia"/>
      <w:i/>
      <w:color w:val="666666"/>
      <w:sz w:val="48"/>
      <w:szCs w:val="48"/>
    </w:rPr>
  </w:style>
  <w:style w:type="paragraph" w:styleId="af2">
    <w:name w:val="Normal (Web)"/>
    <w:basedOn w:val="a"/>
    <w:rsid w:val="00655CB7"/>
    <w:pPr>
      <w:spacing w:before="280" w:after="280" w:line="240" w:lineRule="auto"/>
    </w:pPr>
    <w:rPr>
      <w:rFonts w:ascii="Times New Roman" w:eastAsia="Times New Roman" w:hAnsi="Times New Roman" w:cs="Times New Roman"/>
      <w:color w:val="auto"/>
      <w:sz w:val="24"/>
      <w:szCs w:val="24"/>
      <w:lang w:val="uk-UA"/>
    </w:rPr>
  </w:style>
  <w:style w:type="paragraph" w:styleId="af3">
    <w:name w:val="No Spacing"/>
    <w:uiPriority w:val="1"/>
    <w:qFormat/>
    <w:rsid w:val="00655CB7"/>
    <w:pPr>
      <w:suppressAutoHyphens/>
    </w:pPr>
    <w:rPr>
      <w:rFonts w:ascii="Calibri" w:eastAsia="Calibri" w:hAnsi="Calibri"/>
      <w:sz w:val="22"/>
      <w:szCs w:val="22"/>
      <w:lang w:val="uk-UA" w:eastAsia="ar-SA"/>
    </w:rPr>
  </w:style>
  <w:style w:type="paragraph" w:styleId="af4">
    <w:name w:val="Body Text Indent"/>
    <w:basedOn w:val="a"/>
    <w:rsid w:val="00655CB7"/>
    <w:pPr>
      <w:spacing w:after="120" w:line="240" w:lineRule="auto"/>
      <w:ind w:left="283"/>
    </w:pPr>
    <w:rPr>
      <w:rFonts w:ascii="Times New Roman" w:eastAsia="Times New Roman" w:hAnsi="Times New Roman" w:cs="Times New Roman"/>
      <w:color w:val="auto"/>
      <w:sz w:val="20"/>
      <w:szCs w:val="20"/>
      <w:lang w:val="uk-UA"/>
    </w:rPr>
  </w:style>
  <w:style w:type="paragraph" w:styleId="af5">
    <w:name w:val="List Paragraph"/>
    <w:basedOn w:val="a"/>
    <w:uiPriority w:val="34"/>
    <w:qFormat/>
    <w:rsid w:val="00655CB7"/>
    <w:pPr>
      <w:spacing w:after="200"/>
      <w:ind w:left="720"/>
    </w:pPr>
    <w:rPr>
      <w:rFonts w:ascii="Calibri" w:eastAsia="Times New Roman" w:hAnsi="Calibri" w:cs="Times New Roman"/>
      <w:color w:val="auto"/>
      <w:lang w:val="uk-UA"/>
    </w:rPr>
  </w:style>
  <w:style w:type="paragraph" w:customStyle="1" w:styleId="21">
    <w:name w:val="Основной текст 21"/>
    <w:basedOn w:val="a"/>
    <w:rsid w:val="00655CB7"/>
    <w:pPr>
      <w:spacing w:after="120" w:line="480" w:lineRule="auto"/>
    </w:pPr>
    <w:rPr>
      <w:rFonts w:ascii="Times New Roman" w:eastAsia="Calibri" w:hAnsi="Times New Roman" w:cs="Times New Roman"/>
      <w:color w:val="auto"/>
      <w:sz w:val="24"/>
      <w:szCs w:val="24"/>
    </w:rPr>
  </w:style>
  <w:style w:type="paragraph" w:customStyle="1" w:styleId="af6">
    <w:name w:val="Знак Знак Знак"/>
    <w:basedOn w:val="a"/>
    <w:rsid w:val="00655CB7"/>
    <w:pPr>
      <w:spacing w:line="240" w:lineRule="auto"/>
    </w:pPr>
    <w:rPr>
      <w:rFonts w:ascii="Verdana" w:eastAsia="Times New Roman" w:hAnsi="Verdana" w:cs="Verdana"/>
      <w:color w:val="auto"/>
      <w:sz w:val="20"/>
      <w:szCs w:val="20"/>
      <w:lang w:val="en-US"/>
    </w:rPr>
  </w:style>
  <w:style w:type="paragraph" w:styleId="af7">
    <w:name w:val="footnote text"/>
    <w:basedOn w:val="a"/>
    <w:rsid w:val="00655CB7"/>
    <w:pPr>
      <w:spacing w:line="240" w:lineRule="auto"/>
    </w:pPr>
    <w:rPr>
      <w:rFonts w:eastAsia="Times New Roman" w:cs="Times New Roman"/>
      <w:color w:val="auto"/>
      <w:sz w:val="20"/>
      <w:szCs w:val="20"/>
    </w:rPr>
  </w:style>
  <w:style w:type="paragraph" w:customStyle="1" w:styleId="rvps2">
    <w:name w:val="rvps2"/>
    <w:basedOn w:val="a"/>
    <w:rsid w:val="00655CB7"/>
    <w:pPr>
      <w:spacing w:before="280" w:after="280" w:line="240" w:lineRule="auto"/>
    </w:pPr>
    <w:rPr>
      <w:rFonts w:ascii="Times New Roman" w:eastAsia="Times New Roman" w:hAnsi="Times New Roman" w:cs="Times New Roman"/>
      <w:color w:val="auto"/>
      <w:sz w:val="24"/>
      <w:szCs w:val="24"/>
      <w:lang w:val="uk-UA"/>
    </w:rPr>
  </w:style>
  <w:style w:type="paragraph" w:styleId="af8">
    <w:name w:val="header"/>
    <w:basedOn w:val="a"/>
    <w:link w:val="af9"/>
    <w:uiPriority w:val="99"/>
    <w:rsid w:val="00655CB7"/>
    <w:pPr>
      <w:tabs>
        <w:tab w:val="center" w:pos="4677"/>
        <w:tab w:val="right" w:pos="9355"/>
      </w:tabs>
    </w:pPr>
  </w:style>
  <w:style w:type="paragraph" w:styleId="afa">
    <w:name w:val="footer"/>
    <w:basedOn w:val="a"/>
    <w:uiPriority w:val="99"/>
    <w:rsid w:val="00655CB7"/>
    <w:pPr>
      <w:tabs>
        <w:tab w:val="center" w:pos="4677"/>
        <w:tab w:val="right" w:pos="9355"/>
      </w:tabs>
    </w:pPr>
  </w:style>
  <w:style w:type="paragraph" w:customStyle="1" w:styleId="afb">
    <w:name w:val="Содержимое таблицы"/>
    <w:basedOn w:val="a"/>
    <w:rsid w:val="00655CB7"/>
    <w:pPr>
      <w:suppressLineNumbers/>
    </w:pPr>
  </w:style>
  <w:style w:type="paragraph" w:customStyle="1" w:styleId="afc">
    <w:name w:val="Заголовок таблицы"/>
    <w:basedOn w:val="afb"/>
    <w:rsid w:val="00655CB7"/>
    <w:pPr>
      <w:jc w:val="center"/>
    </w:pPr>
    <w:rPr>
      <w:b/>
      <w:bCs/>
    </w:rPr>
  </w:style>
  <w:style w:type="paragraph" w:styleId="afd">
    <w:name w:val="Balloon Text"/>
    <w:basedOn w:val="a"/>
    <w:link w:val="afe"/>
    <w:uiPriority w:val="99"/>
    <w:semiHidden/>
    <w:unhideWhenUsed/>
    <w:rsid w:val="00477895"/>
    <w:pPr>
      <w:spacing w:line="240" w:lineRule="auto"/>
    </w:pPr>
    <w:rPr>
      <w:rFonts w:ascii="Tahoma" w:hAnsi="Tahoma" w:cs="Times New Roman"/>
      <w:sz w:val="16"/>
      <w:szCs w:val="16"/>
    </w:rPr>
  </w:style>
  <w:style w:type="character" w:customStyle="1" w:styleId="afe">
    <w:name w:val="Текст у виносці Знак"/>
    <w:link w:val="afd"/>
    <w:uiPriority w:val="99"/>
    <w:semiHidden/>
    <w:rsid w:val="00477895"/>
    <w:rPr>
      <w:rFonts w:ascii="Tahoma" w:eastAsia="Arial" w:hAnsi="Tahoma" w:cs="Tahoma"/>
      <w:color w:val="000000"/>
      <w:sz w:val="16"/>
      <w:szCs w:val="16"/>
      <w:lang w:eastAsia="ar-SA"/>
    </w:rPr>
  </w:style>
  <w:style w:type="table" w:styleId="aff">
    <w:name w:val="Table Grid"/>
    <w:basedOn w:val="a1"/>
    <w:uiPriority w:val="59"/>
    <w:rsid w:val="001C54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Верхній колонтитул Знак"/>
    <w:basedOn w:val="a0"/>
    <w:link w:val="af8"/>
    <w:uiPriority w:val="99"/>
    <w:rsid w:val="00D12659"/>
    <w:rPr>
      <w:rFonts w:ascii="Arial" w:eastAsia="Arial" w:hAnsi="Arial" w:cs="Arial"/>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1108">
      <w:bodyDiv w:val="1"/>
      <w:marLeft w:val="0"/>
      <w:marRight w:val="0"/>
      <w:marTop w:val="0"/>
      <w:marBottom w:val="0"/>
      <w:divBdr>
        <w:top w:val="none" w:sz="0" w:space="0" w:color="auto"/>
        <w:left w:val="none" w:sz="0" w:space="0" w:color="auto"/>
        <w:bottom w:val="none" w:sz="0" w:space="0" w:color="auto"/>
        <w:right w:val="none" w:sz="0" w:space="0" w:color="auto"/>
      </w:divBdr>
      <w:divsChild>
        <w:div w:id="645359303">
          <w:marLeft w:val="0"/>
          <w:marRight w:val="0"/>
          <w:marTop w:val="0"/>
          <w:marBottom w:val="0"/>
          <w:divBdr>
            <w:top w:val="none" w:sz="0" w:space="0" w:color="auto"/>
            <w:left w:val="none" w:sz="0" w:space="0" w:color="auto"/>
            <w:bottom w:val="none" w:sz="0" w:space="0" w:color="auto"/>
            <w:right w:val="none" w:sz="0" w:space="0" w:color="auto"/>
          </w:divBdr>
        </w:div>
      </w:divsChild>
    </w:div>
    <w:div w:id="158153469">
      <w:bodyDiv w:val="1"/>
      <w:marLeft w:val="0"/>
      <w:marRight w:val="0"/>
      <w:marTop w:val="0"/>
      <w:marBottom w:val="0"/>
      <w:divBdr>
        <w:top w:val="none" w:sz="0" w:space="0" w:color="auto"/>
        <w:left w:val="none" w:sz="0" w:space="0" w:color="auto"/>
        <w:bottom w:val="none" w:sz="0" w:space="0" w:color="auto"/>
        <w:right w:val="none" w:sz="0" w:space="0" w:color="auto"/>
      </w:divBdr>
    </w:div>
    <w:div w:id="832377636">
      <w:bodyDiv w:val="1"/>
      <w:marLeft w:val="0"/>
      <w:marRight w:val="0"/>
      <w:marTop w:val="0"/>
      <w:marBottom w:val="0"/>
      <w:divBdr>
        <w:top w:val="none" w:sz="0" w:space="0" w:color="auto"/>
        <w:left w:val="none" w:sz="0" w:space="0" w:color="auto"/>
        <w:bottom w:val="none" w:sz="0" w:space="0" w:color="auto"/>
        <w:right w:val="none" w:sz="0" w:space="0" w:color="auto"/>
      </w:divBdr>
    </w:div>
    <w:div w:id="930502922">
      <w:bodyDiv w:val="1"/>
      <w:marLeft w:val="0"/>
      <w:marRight w:val="0"/>
      <w:marTop w:val="0"/>
      <w:marBottom w:val="0"/>
      <w:divBdr>
        <w:top w:val="none" w:sz="0" w:space="0" w:color="auto"/>
        <w:left w:val="none" w:sz="0" w:space="0" w:color="auto"/>
        <w:bottom w:val="none" w:sz="0" w:space="0" w:color="auto"/>
        <w:right w:val="none" w:sz="0" w:space="0" w:color="auto"/>
      </w:divBdr>
    </w:div>
    <w:div w:id="1204555666">
      <w:bodyDiv w:val="1"/>
      <w:marLeft w:val="0"/>
      <w:marRight w:val="0"/>
      <w:marTop w:val="0"/>
      <w:marBottom w:val="0"/>
      <w:divBdr>
        <w:top w:val="none" w:sz="0" w:space="0" w:color="auto"/>
        <w:left w:val="none" w:sz="0" w:space="0" w:color="auto"/>
        <w:bottom w:val="none" w:sz="0" w:space="0" w:color="auto"/>
        <w:right w:val="none" w:sz="0" w:space="0" w:color="auto"/>
      </w:divBdr>
    </w:div>
    <w:div w:id="1318412472">
      <w:bodyDiv w:val="1"/>
      <w:marLeft w:val="0"/>
      <w:marRight w:val="0"/>
      <w:marTop w:val="0"/>
      <w:marBottom w:val="0"/>
      <w:divBdr>
        <w:top w:val="none" w:sz="0" w:space="0" w:color="auto"/>
        <w:left w:val="none" w:sz="0" w:space="0" w:color="auto"/>
        <w:bottom w:val="none" w:sz="0" w:space="0" w:color="auto"/>
        <w:right w:val="none" w:sz="0" w:space="0" w:color="auto"/>
      </w:divBdr>
    </w:div>
    <w:div w:id="1455370493">
      <w:bodyDiv w:val="1"/>
      <w:marLeft w:val="0"/>
      <w:marRight w:val="0"/>
      <w:marTop w:val="0"/>
      <w:marBottom w:val="0"/>
      <w:divBdr>
        <w:top w:val="none" w:sz="0" w:space="0" w:color="auto"/>
        <w:left w:val="none" w:sz="0" w:space="0" w:color="auto"/>
        <w:bottom w:val="none" w:sz="0" w:space="0" w:color="auto"/>
        <w:right w:val="none" w:sz="0" w:space="0" w:color="auto"/>
      </w:divBdr>
    </w:div>
    <w:div w:id="1580555725">
      <w:bodyDiv w:val="1"/>
      <w:marLeft w:val="0"/>
      <w:marRight w:val="0"/>
      <w:marTop w:val="0"/>
      <w:marBottom w:val="0"/>
      <w:divBdr>
        <w:top w:val="none" w:sz="0" w:space="0" w:color="auto"/>
        <w:left w:val="none" w:sz="0" w:space="0" w:color="auto"/>
        <w:bottom w:val="none" w:sz="0" w:space="0" w:color="auto"/>
        <w:right w:val="none" w:sz="0" w:space="0" w:color="auto"/>
      </w:divBdr>
    </w:div>
    <w:div w:id="1684279026">
      <w:bodyDiv w:val="1"/>
      <w:marLeft w:val="0"/>
      <w:marRight w:val="0"/>
      <w:marTop w:val="0"/>
      <w:marBottom w:val="0"/>
      <w:divBdr>
        <w:top w:val="none" w:sz="0" w:space="0" w:color="auto"/>
        <w:left w:val="none" w:sz="0" w:space="0" w:color="auto"/>
        <w:bottom w:val="none" w:sz="0" w:space="0" w:color="auto"/>
        <w:right w:val="none" w:sz="0" w:space="0" w:color="auto"/>
      </w:divBdr>
    </w:div>
    <w:div w:id="1700232055">
      <w:bodyDiv w:val="1"/>
      <w:marLeft w:val="0"/>
      <w:marRight w:val="0"/>
      <w:marTop w:val="0"/>
      <w:marBottom w:val="0"/>
      <w:divBdr>
        <w:top w:val="none" w:sz="0" w:space="0" w:color="auto"/>
        <w:left w:val="none" w:sz="0" w:space="0" w:color="auto"/>
        <w:bottom w:val="none" w:sz="0" w:space="0" w:color="auto"/>
        <w:right w:val="none" w:sz="0" w:space="0" w:color="auto"/>
      </w:divBdr>
    </w:div>
    <w:div w:id="1826894383">
      <w:bodyDiv w:val="1"/>
      <w:marLeft w:val="0"/>
      <w:marRight w:val="0"/>
      <w:marTop w:val="0"/>
      <w:marBottom w:val="0"/>
      <w:divBdr>
        <w:top w:val="none" w:sz="0" w:space="0" w:color="auto"/>
        <w:left w:val="none" w:sz="0" w:space="0" w:color="auto"/>
        <w:bottom w:val="none" w:sz="0" w:space="0" w:color="auto"/>
        <w:right w:val="none" w:sz="0" w:space="0" w:color="auto"/>
      </w:divBdr>
    </w:div>
    <w:div w:id="1838183010">
      <w:bodyDiv w:val="1"/>
      <w:marLeft w:val="0"/>
      <w:marRight w:val="0"/>
      <w:marTop w:val="0"/>
      <w:marBottom w:val="0"/>
      <w:divBdr>
        <w:top w:val="none" w:sz="0" w:space="0" w:color="auto"/>
        <w:left w:val="none" w:sz="0" w:space="0" w:color="auto"/>
        <w:bottom w:val="none" w:sz="0" w:space="0" w:color="auto"/>
        <w:right w:val="none" w:sz="0" w:space="0" w:color="auto"/>
      </w:divBdr>
    </w:div>
    <w:div w:id="2039504300">
      <w:bodyDiv w:val="1"/>
      <w:marLeft w:val="0"/>
      <w:marRight w:val="0"/>
      <w:marTop w:val="0"/>
      <w:marBottom w:val="0"/>
      <w:divBdr>
        <w:top w:val="none" w:sz="0" w:space="0" w:color="auto"/>
        <w:left w:val="none" w:sz="0" w:space="0" w:color="auto"/>
        <w:bottom w:val="none" w:sz="0" w:space="0" w:color="auto"/>
        <w:right w:val="none" w:sz="0" w:space="0" w:color="auto"/>
      </w:divBdr>
    </w:div>
    <w:div w:id="2140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54F8-3079-4007-85BF-675AC996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3</Pages>
  <Words>920</Words>
  <Characters>5247</Characters>
  <Application>Microsoft Office Word</Application>
  <DocSecurity>0</DocSecurity>
  <Lines>43</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Gasukraine</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Валентин Склярук</cp:lastModifiedBy>
  <cp:revision>428</cp:revision>
  <cp:lastPrinted>2022-11-11T11:30:00Z</cp:lastPrinted>
  <dcterms:created xsi:type="dcterms:W3CDTF">2017-01-31T12:55:00Z</dcterms:created>
  <dcterms:modified xsi:type="dcterms:W3CDTF">2024-01-09T08:36:00Z</dcterms:modified>
</cp:coreProperties>
</file>