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CD2D" w14:textId="77777777" w:rsidR="00795745" w:rsidRPr="00D230A0" w:rsidRDefault="0088196A" w:rsidP="00212BC8">
      <w:pPr>
        <w:pStyle w:val="Style17"/>
        <w:widowControl/>
        <w:spacing w:line="269" w:lineRule="exact"/>
        <w:ind w:left="5103" w:firstLine="0"/>
        <w:rPr>
          <w:rStyle w:val="FontStyle55"/>
          <w:sz w:val="28"/>
          <w:szCs w:val="28"/>
          <w:lang w:val="uk-UA" w:eastAsia="uk-UA"/>
        </w:rPr>
      </w:pPr>
      <w:r w:rsidRPr="00D230A0">
        <w:rPr>
          <w:rStyle w:val="FontStyle55"/>
          <w:sz w:val="28"/>
          <w:szCs w:val="28"/>
          <w:lang w:val="uk-UA" w:eastAsia="uk-UA"/>
        </w:rPr>
        <w:t>ЗАТВЕРДЖЕНО</w:t>
      </w:r>
    </w:p>
    <w:p w14:paraId="55F8CDD8" w14:textId="060FF397" w:rsidR="006C7DC0" w:rsidRPr="00D230A0" w:rsidRDefault="0015110A" w:rsidP="00526424">
      <w:pPr>
        <w:pStyle w:val="Style13"/>
        <w:widowControl/>
        <w:ind w:left="5103" w:right="-1"/>
        <w:rPr>
          <w:rStyle w:val="FontStyle55"/>
          <w:sz w:val="28"/>
          <w:szCs w:val="28"/>
          <w:lang w:val="uk-UA" w:eastAsia="uk-UA"/>
        </w:rPr>
      </w:pPr>
      <w:r w:rsidRPr="00D230A0">
        <w:rPr>
          <w:sz w:val="28"/>
          <w:szCs w:val="28"/>
          <w:lang w:val="uk-UA"/>
        </w:rPr>
        <w:t>Р</w:t>
      </w:r>
      <w:r w:rsidR="006C7DC0" w:rsidRPr="00D230A0">
        <w:rPr>
          <w:sz w:val="28"/>
          <w:szCs w:val="28"/>
          <w:lang w:val="uk-UA"/>
        </w:rPr>
        <w:t>ішення</w:t>
      </w:r>
      <w:r w:rsidR="00526424" w:rsidRPr="00D230A0">
        <w:rPr>
          <w:sz w:val="28"/>
          <w:szCs w:val="28"/>
          <w:lang w:val="uk-UA"/>
        </w:rPr>
        <w:t xml:space="preserve"> </w:t>
      </w:r>
      <w:r w:rsidR="00E005EF" w:rsidRPr="00D230A0">
        <w:rPr>
          <w:rStyle w:val="FontStyle55"/>
          <w:sz w:val="28"/>
          <w:szCs w:val="28"/>
          <w:lang w:val="uk-UA" w:eastAsia="uk-UA"/>
        </w:rPr>
        <w:t xml:space="preserve">Національної комісії </w:t>
      </w:r>
    </w:p>
    <w:p w14:paraId="2FEE9466" w14:textId="341CF53C" w:rsidR="00E005EF" w:rsidRPr="00D230A0" w:rsidRDefault="00E005EF" w:rsidP="00526424">
      <w:pPr>
        <w:pStyle w:val="Style13"/>
        <w:widowControl/>
        <w:ind w:left="5103" w:right="-1"/>
        <w:rPr>
          <w:rStyle w:val="FontStyle55"/>
          <w:sz w:val="28"/>
          <w:szCs w:val="28"/>
          <w:lang w:val="uk-UA" w:eastAsia="uk-UA"/>
        </w:rPr>
      </w:pPr>
      <w:r w:rsidRPr="00D230A0">
        <w:rPr>
          <w:rStyle w:val="FontStyle55"/>
          <w:sz w:val="28"/>
          <w:szCs w:val="28"/>
          <w:lang w:val="uk-UA" w:eastAsia="uk-UA"/>
        </w:rPr>
        <w:t>зі стандартів державної мови</w:t>
      </w:r>
    </w:p>
    <w:p w14:paraId="7FA05EB8" w14:textId="10BD8A1A" w:rsidR="00795745" w:rsidRPr="00D230A0" w:rsidRDefault="00526424" w:rsidP="00526424">
      <w:pPr>
        <w:pStyle w:val="Style13"/>
        <w:widowControl/>
        <w:ind w:right="-1"/>
        <w:rPr>
          <w:rStyle w:val="FontStyle72"/>
          <w:sz w:val="28"/>
          <w:szCs w:val="28"/>
          <w:lang w:val="uk-UA" w:eastAsia="uk-UA"/>
        </w:rPr>
      </w:pPr>
      <w:r w:rsidRPr="00D230A0">
        <w:rPr>
          <w:rStyle w:val="FontStyle72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B67770">
        <w:rPr>
          <w:rStyle w:val="FontStyle72"/>
          <w:sz w:val="28"/>
          <w:szCs w:val="28"/>
          <w:lang w:val="uk-UA" w:eastAsia="uk-UA"/>
        </w:rPr>
        <w:t xml:space="preserve">28 лютого 2024 </w:t>
      </w:r>
      <w:r w:rsidR="00795745" w:rsidRPr="00D230A0">
        <w:rPr>
          <w:rStyle w:val="FontStyle72"/>
          <w:sz w:val="28"/>
          <w:szCs w:val="28"/>
          <w:lang w:val="uk-UA" w:eastAsia="uk-UA"/>
        </w:rPr>
        <w:t>№</w:t>
      </w:r>
      <w:r w:rsidR="00B67770">
        <w:rPr>
          <w:rStyle w:val="FontStyle72"/>
          <w:sz w:val="28"/>
          <w:szCs w:val="28"/>
          <w:lang w:val="uk-UA" w:eastAsia="uk-UA"/>
        </w:rPr>
        <w:t xml:space="preserve"> 5</w:t>
      </w:r>
      <w:r w:rsidR="006B1E36">
        <w:rPr>
          <w:rStyle w:val="FontStyle72"/>
          <w:sz w:val="28"/>
          <w:szCs w:val="28"/>
          <w:lang w:val="uk-UA" w:eastAsia="uk-UA"/>
        </w:rPr>
        <w:t>3</w:t>
      </w:r>
    </w:p>
    <w:p w14:paraId="465EBDEB" w14:textId="77777777" w:rsidR="00F85B81" w:rsidRPr="00D230A0" w:rsidRDefault="00F85B81" w:rsidP="008D2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A8AAA0" w14:textId="438BE8B1" w:rsidR="00F85B81" w:rsidRPr="00D230A0" w:rsidRDefault="00F85B81" w:rsidP="008D2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6AABB2" w14:textId="77777777" w:rsidR="006706AD" w:rsidRPr="00D230A0" w:rsidRDefault="006706AD" w:rsidP="008D2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D34376" w14:textId="77777777" w:rsidR="007C4644" w:rsidRDefault="006552DC" w:rsidP="0088342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Обґрунтування </w:t>
      </w:r>
      <w:bookmarkStart w:id="0" w:name="_Hlk133587965"/>
      <w:r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підстави для здійснення </w:t>
      </w:r>
      <w:bookmarkEnd w:id="0"/>
      <w:r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закупівлі </w:t>
      </w:r>
    </w:p>
    <w:p w14:paraId="735FDA77" w14:textId="684665AE" w:rsidR="00E32DD2" w:rsidRPr="00D230A0" w:rsidRDefault="007C4644" w:rsidP="0088342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 </w:t>
      </w:r>
      <w:r w:rsidR="006552DC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ом</w:t>
      </w:r>
      <w:r w:rsidR="006552DC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ДК 021:2015</w:t>
      </w:r>
      <w:r w:rsidR="00703ECE" w:rsidRPr="00703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6552DC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83423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72310000-1</w:t>
      </w:r>
      <w:r w:rsidR="006552DC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83423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Послуги з обробки даних</w:t>
      </w:r>
      <w:r w:rsidR="006552DC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081E4581" w14:textId="6FB7A35E" w:rsidR="00BD6616" w:rsidRPr="00D230A0" w:rsidRDefault="006552DC" w:rsidP="0088342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883423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послуги Національного центру резервування державних інформаційних ресурсів (розміщення та резервне копіювання національних електронних інформаційних ресурсів, обчислювальних ресурсів, що використовуються для обробки (збереження) національних електронних інформаційних ресурсів)</w:t>
      </w:r>
      <w:r w:rsidR="00BD6616"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без застосування відкритих торгів </w:t>
      </w:r>
    </w:p>
    <w:p w14:paraId="21DC9604" w14:textId="61AACA4A" w:rsidR="00795745" w:rsidRPr="00D230A0" w:rsidRDefault="00BD6616" w:rsidP="00BD661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D230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Національній комісії зі стандартів державної мови</w:t>
      </w:r>
    </w:p>
    <w:p w14:paraId="3DF5F1AD" w14:textId="365F875E" w:rsidR="00F13DDC" w:rsidRPr="00D230A0" w:rsidRDefault="00F13DDC" w:rsidP="007957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</w:p>
    <w:p w14:paraId="0535FDF6" w14:textId="15768AE4" w:rsidR="000D2E6E" w:rsidRPr="00D230A0" w:rsidRDefault="000D2E6E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1599E">
        <w:rPr>
          <w:sz w:val="28"/>
          <w:szCs w:val="28"/>
        </w:rPr>
        <w:t>Національн</w:t>
      </w:r>
      <w:r w:rsidRPr="00D230A0">
        <w:rPr>
          <w:sz w:val="28"/>
          <w:szCs w:val="28"/>
        </w:rPr>
        <w:t>а</w:t>
      </w:r>
      <w:r w:rsidRPr="00B1599E">
        <w:rPr>
          <w:sz w:val="28"/>
          <w:szCs w:val="28"/>
        </w:rPr>
        <w:t xml:space="preserve"> комісі</w:t>
      </w:r>
      <w:r w:rsidRPr="00D230A0">
        <w:rPr>
          <w:sz w:val="28"/>
          <w:szCs w:val="28"/>
        </w:rPr>
        <w:t>я</w:t>
      </w:r>
      <w:r w:rsidRPr="00B1599E">
        <w:rPr>
          <w:sz w:val="28"/>
          <w:szCs w:val="28"/>
        </w:rPr>
        <w:t xml:space="preserve"> зі стандартів державної мови</w:t>
      </w:r>
      <w:r w:rsidRPr="00D230A0">
        <w:rPr>
          <w:sz w:val="28"/>
          <w:szCs w:val="28"/>
        </w:rPr>
        <w:t xml:space="preserve"> (далі – Комісія) є адміністратором та веде Реєстр державних сертифікатів про рівень володіння державною мовою, що визначено пунктом 13 Положення про </w:t>
      </w:r>
      <w:bookmarkStart w:id="1" w:name="_Hlk122939841"/>
      <w:r w:rsidRPr="00D230A0">
        <w:rPr>
          <w:sz w:val="28"/>
          <w:szCs w:val="28"/>
        </w:rPr>
        <w:t xml:space="preserve">Національну комісію зі стандартів державної мови, </w:t>
      </w:r>
      <w:bookmarkEnd w:id="1"/>
      <w:r w:rsidRPr="00D230A0">
        <w:rPr>
          <w:sz w:val="28"/>
          <w:szCs w:val="28"/>
        </w:rPr>
        <w:t>затвердженого постановою Кабінету Міністрів України від 06.11.2019 № 911, та пунктом 4 Порядку ведення Реєстру державних сертифікатів про рівень володіння державною мовою,</w:t>
      </w:r>
      <w:r w:rsidR="005B4AB4" w:rsidRPr="00D230A0">
        <w:rPr>
          <w:sz w:val="28"/>
          <w:szCs w:val="28"/>
        </w:rPr>
        <w:t xml:space="preserve"> </w:t>
      </w:r>
      <w:r w:rsidRPr="00D230A0">
        <w:rPr>
          <w:sz w:val="28"/>
          <w:szCs w:val="28"/>
        </w:rPr>
        <w:t xml:space="preserve">затвердженого </w:t>
      </w:r>
      <w:r w:rsidR="005B4AB4" w:rsidRPr="00D230A0">
        <w:rPr>
          <w:sz w:val="28"/>
          <w:szCs w:val="28"/>
        </w:rPr>
        <w:t>п</w:t>
      </w:r>
      <w:r w:rsidRPr="00D230A0">
        <w:rPr>
          <w:sz w:val="28"/>
          <w:szCs w:val="28"/>
        </w:rPr>
        <w:t>остановою Кабінету Міністрів України від 02.06.2021 № 584, та визначена як володілець інформації, яка міститься в Реєстрі</w:t>
      </w:r>
      <w:r w:rsidR="005B4AB4" w:rsidRPr="00D230A0">
        <w:rPr>
          <w:sz w:val="28"/>
          <w:szCs w:val="28"/>
        </w:rPr>
        <w:t xml:space="preserve"> державних сертифікатів про рівень володіння державною мовою</w:t>
      </w:r>
      <w:r w:rsidRPr="00D230A0">
        <w:rPr>
          <w:sz w:val="28"/>
          <w:szCs w:val="28"/>
        </w:rPr>
        <w:t>. Крім того, Комісія у своїй роботі використовує програмне забезпечення СЕД «АСКОД», що забезпечує її життєдіяльність.</w:t>
      </w:r>
    </w:p>
    <w:p w14:paraId="0F9E6BE6" w14:textId="35E4A62C" w:rsidR="00915FB0" w:rsidRPr="00D230A0" w:rsidRDefault="00706883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99E">
        <w:rPr>
          <w:bCs/>
          <w:sz w:val="28"/>
          <w:szCs w:val="28"/>
        </w:rPr>
        <w:t>З метою виконання Закону України «</w:t>
      </w:r>
      <w:r w:rsidRPr="00B1599E">
        <w:rPr>
          <w:sz w:val="28"/>
          <w:szCs w:val="28"/>
        </w:rPr>
        <w:t>Про забезпечення функціонування української мови як державної», Закону України «</w:t>
      </w:r>
      <w:r w:rsidRPr="00B1599E">
        <w:rPr>
          <w:bCs/>
          <w:sz w:val="28"/>
          <w:szCs w:val="28"/>
        </w:rPr>
        <w:t>Про основні засади забезпечення кібербезпеки України</w:t>
      </w:r>
      <w:r w:rsidRPr="00B1599E">
        <w:rPr>
          <w:sz w:val="28"/>
          <w:szCs w:val="28"/>
        </w:rPr>
        <w:t xml:space="preserve">», </w:t>
      </w:r>
      <w:r w:rsidR="004F239C" w:rsidRPr="00D230A0">
        <w:rPr>
          <w:sz w:val="28"/>
          <w:szCs w:val="28"/>
        </w:rPr>
        <w:t>Положення про Національну комісію зі стандартів державної мови, затвердженого постановою Кабінету Міністрів України від 06.11.2019 № 911</w:t>
      </w:r>
      <w:r w:rsidRPr="00B1599E">
        <w:rPr>
          <w:sz w:val="28"/>
          <w:szCs w:val="28"/>
        </w:rPr>
        <w:t xml:space="preserve">, </w:t>
      </w:r>
      <w:r w:rsidR="004F239C" w:rsidRPr="00B1599E">
        <w:rPr>
          <w:sz w:val="28"/>
          <w:szCs w:val="28"/>
        </w:rPr>
        <w:t>Порядку проведення іспитів на рівень володіння державною мовою</w:t>
      </w:r>
      <w:r w:rsidR="00230C49" w:rsidRPr="00D230A0">
        <w:rPr>
          <w:sz w:val="28"/>
          <w:szCs w:val="28"/>
        </w:rPr>
        <w:t>, затвердженого</w:t>
      </w:r>
      <w:r w:rsidR="004F239C" w:rsidRPr="00D230A0">
        <w:rPr>
          <w:sz w:val="28"/>
          <w:szCs w:val="28"/>
        </w:rPr>
        <w:t xml:space="preserve"> </w:t>
      </w:r>
      <w:r w:rsidRPr="00B1599E">
        <w:rPr>
          <w:sz w:val="28"/>
          <w:szCs w:val="28"/>
        </w:rPr>
        <w:t>постанов</w:t>
      </w:r>
      <w:r w:rsidR="00230C49" w:rsidRPr="00D230A0">
        <w:rPr>
          <w:sz w:val="28"/>
          <w:szCs w:val="28"/>
        </w:rPr>
        <w:t>ою</w:t>
      </w:r>
      <w:r w:rsidRPr="00B1599E">
        <w:rPr>
          <w:sz w:val="28"/>
          <w:szCs w:val="28"/>
        </w:rPr>
        <w:t xml:space="preserve"> Кабінету Міністрів України від 14</w:t>
      </w:r>
      <w:r w:rsidRPr="00D230A0">
        <w:rPr>
          <w:sz w:val="28"/>
          <w:szCs w:val="28"/>
        </w:rPr>
        <w:t>.04.</w:t>
      </w:r>
      <w:r w:rsidRPr="00B1599E">
        <w:rPr>
          <w:sz w:val="28"/>
          <w:szCs w:val="28"/>
        </w:rPr>
        <w:t xml:space="preserve">2021 № 409, </w:t>
      </w:r>
      <w:r w:rsidR="004F239C" w:rsidRPr="00D230A0">
        <w:rPr>
          <w:sz w:val="28"/>
          <w:szCs w:val="28"/>
        </w:rPr>
        <w:t>Порядку ведення Реєстру державних сертифікатів про рівень володіння державною мовою, затвердженого постановою Кабінету Міністрів України від 02.06.2021 № 584</w:t>
      </w:r>
      <w:r w:rsidRPr="00B1599E">
        <w:rPr>
          <w:sz w:val="28"/>
          <w:szCs w:val="28"/>
        </w:rPr>
        <w:t>, а також для запобігання можливим наслідкам кіберінцидентів та кібератак електронних інформаційних ресурсів, що перебувають у володінні та розпорядженні Комісі</w:t>
      </w:r>
      <w:r w:rsidR="00384956" w:rsidRPr="00D230A0">
        <w:rPr>
          <w:sz w:val="28"/>
          <w:szCs w:val="28"/>
        </w:rPr>
        <w:t>ї</w:t>
      </w:r>
      <w:r w:rsidRPr="00B1599E">
        <w:rPr>
          <w:sz w:val="28"/>
          <w:szCs w:val="28"/>
        </w:rPr>
        <w:t xml:space="preserve"> та є критичними для її сталого функціонування, Комісія потребує закупівлі послуг</w:t>
      </w:r>
      <w:r w:rsidR="002D5382" w:rsidRPr="00D230A0">
        <w:rPr>
          <w:sz w:val="28"/>
          <w:szCs w:val="28"/>
        </w:rPr>
        <w:t xml:space="preserve"> </w:t>
      </w:r>
      <w:r w:rsidR="00F90B64">
        <w:rPr>
          <w:sz w:val="28"/>
          <w:szCs w:val="28"/>
        </w:rPr>
        <w:t>і</w:t>
      </w:r>
      <w:r w:rsidR="002D5382" w:rsidRPr="00D230A0">
        <w:rPr>
          <w:sz w:val="28"/>
          <w:szCs w:val="28"/>
        </w:rPr>
        <w:t>з розміщення та резервного копіювання національних електронних інформаційних ресурсів, обчислювальних ресурсів, що використовуються для обробки (збереження) національних електронних інформаційних ресурсів.</w:t>
      </w:r>
    </w:p>
    <w:p w14:paraId="18248CAD" w14:textId="5C9F861B" w:rsidR="00B1599E" w:rsidRPr="00B1599E" w:rsidRDefault="00B1599E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B1599E">
        <w:rPr>
          <w:sz w:val="28"/>
          <w:szCs w:val="28"/>
        </w:rPr>
        <w:t xml:space="preserve">Відповідно до частини шостої статті 8 Закону України «Про основні засади забезпечення кібербезпеки України» органи державної влади, військові формування, утворені відповідно до законів України, державні підприємства, </w:t>
      </w:r>
      <w:r w:rsidRPr="00B1599E">
        <w:rPr>
          <w:sz w:val="28"/>
          <w:szCs w:val="28"/>
        </w:rPr>
        <w:lastRenderedPageBreak/>
        <w:t xml:space="preserve">установи та організації з метою усунення можливих наслідків кіберінцидентів та кібератак створюють резервні копії національних електронних інформаційних ресурсів, що перебувають у їх володінні або розпорядженні та є критичними для їх сталого функціонування, та передають їх на зберігання до Національного центру резервування державних інформаційних ресурсів (далі – Національний центр), крім тих, передача яких обмежена законодавством. Порядок передачі, збереження і доступу до зазначених копій визначається Кабінетом Міністрів України. </w:t>
      </w:r>
    </w:p>
    <w:p w14:paraId="4D35810B" w14:textId="71D573C2" w:rsidR="00B1599E" w:rsidRPr="00B1599E" w:rsidRDefault="00B1599E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99E">
        <w:rPr>
          <w:sz w:val="28"/>
          <w:szCs w:val="28"/>
        </w:rPr>
        <w:t xml:space="preserve">Механізм надання користувачам послуг Національного центру унормовано Порядком надання послуг Національного центру резервування державних інформаційних ресурсів, затвердженим постановою Кабінету Міністрів України від </w:t>
      </w:r>
      <w:r w:rsidR="00640917" w:rsidRPr="00D230A0">
        <w:rPr>
          <w:sz w:val="28"/>
          <w:szCs w:val="28"/>
        </w:rPr>
        <w:t>0</w:t>
      </w:r>
      <w:r w:rsidRPr="00B1599E">
        <w:rPr>
          <w:sz w:val="28"/>
          <w:szCs w:val="28"/>
        </w:rPr>
        <w:t>3</w:t>
      </w:r>
      <w:r w:rsidR="00640917" w:rsidRPr="00D230A0">
        <w:rPr>
          <w:sz w:val="28"/>
          <w:szCs w:val="28"/>
        </w:rPr>
        <w:t>.05.</w:t>
      </w:r>
      <w:r w:rsidRPr="00B1599E">
        <w:rPr>
          <w:sz w:val="28"/>
          <w:szCs w:val="28"/>
        </w:rPr>
        <w:t>2022 № 522 (далі – Порядок).</w:t>
      </w:r>
    </w:p>
    <w:p w14:paraId="75DD8027" w14:textId="00B5E910" w:rsidR="00B1599E" w:rsidRPr="00B1599E" w:rsidRDefault="00B1599E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99E">
        <w:rPr>
          <w:sz w:val="28"/>
          <w:szCs w:val="28"/>
        </w:rPr>
        <w:t>У Порядку визначено, що послуги Національного центру надаються користувачам на платній основі відповідно до умов договору, укладеного між користувачем та технічним адміністратором Національного центру.</w:t>
      </w:r>
      <w:r w:rsidR="007F7795" w:rsidRPr="00D230A0">
        <w:rPr>
          <w:sz w:val="28"/>
          <w:szCs w:val="28"/>
        </w:rPr>
        <w:t xml:space="preserve"> </w:t>
      </w:r>
      <w:r w:rsidRPr="00B1599E">
        <w:rPr>
          <w:sz w:val="28"/>
          <w:szCs w:val="28"/>
        </w:rPr>
        <w:t xml:space="preserve">Такий договір укладається за результатами виконання користувачем технічних умов та проведення тестування отримання послуг. </w:t>
      </w:r>
    </w:p>
    <w:p w14:paraId="4D8A3DFF" w14:textId="26CD5921" w:rsidR="00B1599E" w:rsidRPr="00D230A0" w:rsidRDefault="00B1599E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99E">
        <w:rPr>
          <w:sz w:val="28"/>
          <w:szCs w:val="28"/>
        </w:rPr>
        <w:t xml:space="preserve">Відповідно до пункту 10 Порядку функціонування Національного центру резервування державних інформаційних ресурсів, затвердженого постановою Кабінету Міністрів України від </w:t>
      </w:r>
      <w:r w:rsidR="001D39D7" w:rsidRPr="00D230A0">
        <w:rPr>
          <w:sz w:val="28"/>
          <w:szCs w:val="28"/>
        </w:rPr>
        <w:t>0</w:t>
      </w:r>
      <w:r w:rsidRPr="00B1599E">
        <w:rPr>
          <w:sz w:val="28"/>
          <w:szCs w:val="28"/>
        </w:rPr>
        <w:t>7</w:t>
      </w:r>
      <w:r w:rsidR="001D39D7" w:rsidRPr="00D230A0">
        <w:rPr>
          <w:sz w:val="28"/>
          <w:szCs w:val="28"/>
        </w:rPr>
        <w:t>.04.</w:t>
      </w:r>
      <w:r w:rsidRPr="00B1599E">
        <w:rPr>
          <w:sz w:val="28"/>
          <w:szCs w:val="28"/>
        </w:rPr>
        <w:t>2023 № 311</w:t>
      </w:r>
      <w:r w:rsidR="009F38FA" w:rsidRPr="00D230A0">
        <w:rPr>
          <w:sz w:val="28"/>
          <w:szCs w:val="28"/>
        </w:rPr>
        <w:t>,</w:t>
      </w:r>
      <w:r w:rsidRPr="00B1599E">
        <w:rPr>
          <w:sz w:val="28"/>
          <w:szCs w:val="28"/>
        </w:rPr>
        <w:t xml:space="preserve"> технічним адміністратором Національного центру є Державне підприємство «Українські спеціальні системи».</w:t>
      </w:r>
    </w:p>
    <w:p w14:paraId="76BA460A" w14:textId="4D46CAF9" w:rsidR="007947A4" w:rsidRPr="00D230A0" w:rsidRDefault="001A0538" w:rsidP="00915FB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0A0">
        <w:rPr>
          <w:sz w:val="28"/>
          <w:szCs w:val="28"/>
        </w:rPr>
        <w:t>Використання послуг із розміщення та резервного копіювання національних електронних інформаційних ресурсів доцільно використовувати в одній інформаційній екосистемі, що забезпечить економічну доцільність, безпеку, кібербезпеку та</w:t>
      </w:r>
      <w:r w:rsidR="008B283E" w:rsidRPr="00D230A0">
        <w:rPr>
          <w:sz w:val="28"/>
          <w:szCs w:val="28"/>
        </w:rPr>
        <w:t>,</w:t>
      </w:r>
      <w:r w:rsidRPr="00D230A0">
        <w:rPr>
          <w:sz w:val="28"/>
          <w:szCs w:val="28"/>
        </w:rPr>
        <w:t xml:space="preserve"> при побудові комплексної системи захисту інформації</w:t>
      </w:r>
      <w:r w:rsidR="008B283E" w:rsidRPr="00D230A0">
        <w:rPr>
          <w:sz w:val="28"/>
          <w:szCs w:val="28"/>
        </w:rPr>
        <w:t>,</w:t>
      </w:r>
      <w:r w:rsidRPr="00D230A0">
        <w:rPr>
          <w:sz w:val="28"/>
          <w:szCs w:val="28"/>
        </w:rPr>
        <w:t xml:space="preserve"> єдине інформаційне середовище</w:t>
      </w:r>
      <w:r w:rsidR="00576299" w:rsidRPr="00D230A0">
        <w:rPr>
          <w:sz w:val="28"/>
          <w:szCs w:val="28"/>
        </w:rPr>
        <w:t>.</w:t>
      </w:r>
    </w:p>
    <w:p w14:paraId="4B7933C8" w14:textId="3B76FE3A" w:rsidR="00B1599E" w:rsidRPr="00D230A0" w:rsidRDefault="00320438" w:rsidP="00464EC0">
      <w:pPr>
        <w:pStyle w:val="a3"/>
        <w:spacing w:after="0" w:line="240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230A0">
        <w:rPr>
          <w:rFonts w:ascii="Times New Roman" w:hAnsi="Times New Roman" w:cs="Times New Roman"/>
          <w:sz w:val="28"/>
          <w:szCs w:val="28"/>
          <w:lang w:val="uk-UA"/>
        </w:rPr>
        <w:t xml:space="preserve">З метою захисту від будь-яких сторонніх чинників інформаційно-комунікаційних систем, які використовує Комісія, де обробляється інформація, яка належить до державних </w:t>
      </w:r>
      <w:r w:rsidRPr="00B15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інформаційних </w:t>
      </w:r>
      <w:r w:rsidRPr="00D230A0">
        <w:rPr>
          <w:rFonts w:ascii="Times New Roman" w:hAnsi="Times New Roman" w:cs="Times New Roman"/>
          <w:sz w:val="28"/>
          <w:szCs w:val="28"/>
          <w:lang w:val="uk-UA"/>
        </w:rPr>
        <w:t xml:space="preserve">ресурсів, та інформації, вимога щодо захисту якої встановлена законом (персональні дані), Державне підприємство «Українські спеціальні системи» має </w:t>
      </w:r>
      <w:r w:rsidRPr="00B15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своїй власності приміщення, яке відповідає ДСТУ EN 50600-1:2018, а саме</w:t>
      </w:r>
      <w:r w:rsidR="00845F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D230A0">
        <w:rPr>
          <w:rFonts w:ascii="Times New Roman" w:hAnsi="Times New Roman" w:cs="Times New Roman"/>
          <w:sz w:val="28"/>
          <w:szCs w:val="28"/>
          <w:lang w:val="uk-UA"/>
        </w:rPr>
        <w:t xml:space="preserve"> серверне приміщення, в якому знаходиться обладнання, розміщене у будівлі, яка має клас захисту від подій у внутрішньому та зовнішньому середовищі</w:t>
      </w:r>
      <w:r w:rsidR="009C2733" w:rsidRPr="00D2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733" w:rsidRPr="00B15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(події у внутрішньому середовищі охоплюють перегрів, пожежу, електростатичні розряди, протікання води тощо; події у зовнішньому середовищі охоплюють пожежі, повінь, землетрус, вибухи та інші форми стихійного та нестихійного лиха)</w:t>
      </w:r>
      <w:r w:rsidRPr="00D230A0">
        <w:rPr>
          <w:rFonts w:ascii="Times New Roman" w:hAnsi="Times New Roman" w:cs="Times New Roman"/>
          <w:sz w:val="28"/>
          <w:szCs w:val="28"/>
          <w:lang w:val="uk-UA"/>
        </w:rPr>
        <w:t>, що підтверджено відповідними атестатами (атестат відповідності від 23.12.2021 № 23704 та від 09.07.2020 № 21662).</w:t>
      </w:r>
      <w:r w:rsidR="00EB1E03" w:rsidRPr="00D2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58384041"/>
      <w:bookmarkStart w:id="3" w:name="_Hlk158382175"/>
      <w:r w:rsidR="00B1599E" w:rsidRPr="00B15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умовах введеного в Україні воєнного стану наявність вказаного захисту серверного приміщення, в якому знаходиться обладнання, є прерогативним у контексті комплексного захисту інформаційних ресурсів.</w:t>
      </w:r>
    </w:p>
    <w:bookmarkEnd w:id="2"/>
    <w:p w14:paraId="03C458D3" w14:textId="58F25D98" w:rsidR="00B1599E" w:rsidRPr="00D230A0" w:rsidRDefault="00B1599E" w:rsidP="00464EC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99E">
        <w:rPr>
          <w:sz w:val="28"/>
          <w:szCs w:val="28"/>
        </w:rPr>
        <w:lastRenderedPageBreak/>
        <w:t xml:space="preserve">Викладене вище і той факт, що </w:t>
      </w:r>
      <w:r w:rsidR="00A55046" w:rsidRPr="00D230A0">
        <w:rPr>
          <w:sz w:val="28"/>
          <w:szCs w:val="28"/>
        </w:rPr>
        <w:t>послуги із розміщення та резервн</w:t>
      </w:r>
      <w:r w:rsidR="00CA306C" w:rsidRPr="00D230A0">
        <w:rPr>
          <w:sz w:val="28"/>
          <w:szCs w:val="28"/>
        </w:rPr>
        <w:t>ого</w:t>
      </w:r>
      <w:r w:rsidR="00A55046" w:rsidRPr="00D230A0">
        <w:rPr>
          <w:sz w:val="28"/>
          <w:szCs w:val="28"/>
        </w:rPr>
        <w:t xml:space="preserve"> копіювання національних електронних інформаційних ресурсів,</w:t>
      </w:r>
      <w:r w:rsidR="00CA306C" w:rsidRPr="00D230A0">
        <w:rPr>
          <w:sz w:val="28"/>
          <w:szCs w:val="28"/>
        </w:rPr>
        <w:t xml:space="preserve"> </w:t>
      </w:r>
      <w:r w:rsidR="00A55046" w:rsidRPr="00D230A0">
        <w:rPr>
          <w:sz w:val="28"/>
          <w:szCs w:val="28"/>
        </w:rPr>
        <w:t>обчислювальних ресурсів, що використовуються для обробки (збереження) національних електронних інформаційних ресурсів</w:t>
      </w:r>
      <w:r w:rsidR="00CA306C" w:rsidRPr="00D230A0">
        <w:rPr>
          <w:sz w:val="28"/>
          <w:szCs w:val="28"/>
        </w:rPr>
        <w:t xml:space="preserve"> у Національному центрі</w:t>
      </w:r>
      <w:r w:rsidR="00FA3D30">
        <w:rPr>
          <w:sz w:val="28"/>
          <w:szCs w:val="28"/>
        </w:rPr>
        <w:t>,</w:t>
      </w:r>
      <w:r w:rsidR="00A55046" w:rsidRPr="00D230A0">
        <w:rPr>
          <w:sz w:val="28"/>
          <w:szCs w:val="28"/>
        </w:rPr>
        <w:t xml:space="preserve"> </w:t>
      </w:r>
      <w:r w:rsidRPr="00B1599E">
        <w:rPr>
          <w:sz w:val="28"/>
          <w:szCs w:val="28"/>
        </w:rPr>
        <w:t xml:space="preserve">можуть бути надані виключно </w:t>
      </w:r>
      <w:r w:rsidR="00D230A0" w:rsidRPr="00B1599E">
        <w:rPr>
          <w:sz w:val="28"/>
          <w:szCs w:val="28"/>
        </w:rPr>
        <w:t>Державн</w:t>
      </w:r>
      <w:r w:rsidR="00D230A0" w:rsidRPr="00D230A0">
        <w:rPr>
          <w:sz w:val="28"/>
          <w:szCs w:val="28"/>
        </w:rPr>
        <w:t>им</w:t>
      </w:r>
      <w:r w:rsidR="00D230A0" w:rsidRPr="00B1599E">
        <w:rPr>
          <w:sz w:val="28"/>
          <w:szCs w:val="28"/>
        </w:rPr>
        <w:t xml:space="preserve"> підприємств</w:t>
      </w:r>
      <w:r w:rsidR="00D230A0" w:rsidRPr="00D230A0">
        <w:rPr>
          <w:sz w:val="28"/>
          <w:szCs w:val="28"/>
        </w:rPr>
        <w:t>ом</w:t>
      </w:r>
      <w:r w:rsidR="00D230A0" w:rsidRPr="00B1599E">
        <w:rPr>
          <w:sz w:val="28"/>
          <w:szCs w:val="28"/>
        </w:rPr>
        <w:t xml:space="preserve"> «Українські </w:t>
      </w:r>
      <w:r w:rsidR="00D230A0" w:rsidRPr="00D230A0">
        <w:rPr>
          <w:sz w:val="28"/>
          <w:szCs w:val="28"/>
        </w:rPr>
        <w:t xml:space="preserve">спеціальні </w:t>
      </w:r>
      <w:r w:rsidR="00D230A0" w:rsidRPr="00B1599E">
        <w:rPr>
          <w:sz w:val="28"/>
          <w:szCs w:val="28"/>
        </w:rPr>
        <w:t>системи»</w:t>
      </w:r>
      <w:r w:rsidR="00D50F52">
        <w:rPr>
          <w:sz w:val="28"/>
          <w:szCs w:val="28"/>
        </w:rPr>
        <w:t xml:space="preserve"> як </w:t>
      </w:r>
      <w:r w:rsidR="00D50F52" w:rsidRPr="00B1599E">
        <w:rPr>
          <w:sz w:val="28"/>
          <w:szCs w:val="28"/>
        </w:rPr>
        <w:t>технічним адміністратором Національного центру</w:t>
      </w:r>
      <w:r w:rsidR="00D50F52">
        <w:rPr>
          <w:sz w:val="28"/>
          <w:szCs w:val="28"/>
        </w:rPr>
        <w:t>,</w:t>
      </w:r>
      <w:r w:rsidR="00D230A0">
        <w:rPr>
          <w:sz w:val="28"/>
          <w:szCs w:val="28"/>
        </w:rPr>
        <w:t xml:space="preserve"> </w:t>
      </w:r>
      <w:r w:rsidRPr="00B1599E">
        <w:rPr>
          <w:sz w:val="28"/>
          <w:szCs w:val="28"/>
        </w:rPr>
        <w:t>свідчить про відсутність технічної можливості надання таких послуг іншими суб’єктами господарювання</w:t>
      </w:r>
      <w:r w:rsidR="008D07B3">
        <w:rPr>
          <w:sz w:val="28"/>
          <w:szCs w:val="28"/>
        </w:rPr>
        <w:t xml:space="preserve">, тобто про відсутність </w:t>
      </w:r>
      <w:r w:rsidR="008D07B3" w:rsidRPr="00D230A0">
        <w:rPr>
          <w:sz w:val="28"/>
          <w:szCs w:val="28"/>
        </w:rPr>
        <w:t>конкуренції</w:t>
      </w:r>
      <w:r w:rsidR="008D07B3">
        <w:rPr>
          <w:sz w:val="28"/>
          <w:szCs w:val="28"/>
        </w:rPr>
        <w:t xml:space="preserve"> на ринку таких послуг</w:t>
      </w:r>
      <w:r w:rsidRPr="00B1599E">
        <w:rPr>
          <w:sz w:val="28"/>
          <w:szCs w:val="28"/>
        </w:rPr>
        <w:t>.</w:t>
      </w:r>
    </w:p>
    <w:bookmarkEnd w:id="3"/>
    <w:p w14:paraId="6C1E541B" w14:textId="1FE2DCDC" w:rsidR="00D72568" w:rsidRPr="00D230A0" w:rsidRDefault="00696019" w:rsidP="002C587E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230A0">
        <w:rPr>
          <w:sz w:val="28"/>
          <w:szCs w:val="28"/>
        </w:rPr>
        <w:t>Враховуючи зазначене вище</w:t>
      </w:r>
      <w:r w:rsidR="00C70B6D">
        <w:rPr>
          <w:sz w:val="28"/>
          <w:szCs w:val="28"/>
        </w:rPr>
        <w:t>,</w:t>
      </w:r>
      <w:r w:rsidR="00402246" w:rsidRPr="00D230A0">
        <w:rPr>
          <w:sz w:val="28"/>
          <w:szCs w:val="28"/>
        </w:rPr>
        <w:t xml:space="preserve"> </w:t>
      </w:r>
      <w:r w:rsidR="009E1638" w:rsidRPr="00D230A0">
        <w:rPr>
          <w:sz w:val="28"/>
          <w:szCs w:val="28"/>
        </w:rPr>
        <w:t xml:space="preserve">є підстави здійснити </w:t>
      </w:r>
      <w:r w:rsidR="003C7F14" w:rsidRPr="00D230A0">
        <w:rPr>
          <w:sz w:val="28"/>
          <w:szCs w:val="28"/>
        </w:rPr>
        <w:t>закупівл</w:t>
      </w:r>
      <w:r w:rsidR="00402246" w:rsidRPr="00D230A0">
        <w:rPr>
          <w:sz w:val="28"/>
          <w:szCs w:val="28"/>
        </w:rPr>
        <w:t>ю</w:t>
      </w:r>
      <w:r w:rsidR="00C70B6D" w:rsidRPr="00C70B6D">
        <w:rPr>
          <w:sz w:val="28"/>
          <w:szCs w:val="28"/>
        </w:rPr>
        <w:t xml:space="preserve"> </w:t>
      </w:r>
      <w:r w:rsidR="00C70B6D">
        <w:rPr>
          <w:sz w:val="28"/>
          <w:szCs w:val="28"/>
        </w:rPr>
        <w:t xml:space="preserve">за </w:t>
      </w:r>
      <w:r w:rsidR="003C7F14" w:rsidRPr="00D230A0">
        <w:rPr>
          <w:sz w:val="28"/>
          <w:szCs w:val="28"/>
        </w:rPr>
        <w:t>код</w:t>
      </w:r>
      <w:r w:rsidR="00C70B6D">
        <w:rPr>
          <w:sz w:val="28"/>
          <w:szCs w:val="28"/>
        </w:rPr>
        <w:t>ом</w:t>
      </w:r>
      <w:r w:rsidR="003C7F14" w:rsidRPr="00D230A0">
        <w:rPr>
          <w:sz w:val="28"/>
          <w:szCs w:val="28"/>
        </w:rPr>
        <w:t xml:space="preserve"> </w:t>
      </w:r>
      <w:r w:rsidR="005268BB">
        <w:rPr>
          <w:sz w:val="28"/>
          <w:szCs w:val="28"/>
        </w:rPr>
        <w:t xml:space="preserve">   </w:t>
      </w:r>
      <w:r w:rsidR="003C7F14" w:rsidRPr="00D230A0">
        <w:rPr>
          <w:sz w:val="28"/>
          <w:szCs w:val="28"/>
        </w:rPr>
        <w:t xml:space="preserve">ДК 021:2015: </w:t>
      </w:r>
      <w:r w:rsidR="005C340F" w:rsidRPr="00D230A0">
        <w:rPr>
          <w:sz w:val="28"/>
          <w:szCs w:val="28"/>
        </w:rPr>
        <w:t>72310000-1</w:t>
      </w:r>
      <w:r w:rsidR="005C340F" w:rsidRPr="00D230A0">
        <w:rPr>
          <w:b/>
          <w:bCs/>
          <w:sz w:val="28"/>
          <w:szCs w:val="28"/>
        </w:rPr>
        <w:t xml:space="preserve"> </w:t>
      </w:r>
      <w:r w:rsidR="005C340F" w:rsidRPr="00D230A0">
        <w:rPr>
          <w:sz w:val="28"/>
          <w:szCs w:val="28"/>
        </w:rPr>
        <w:t>Послуги з обробки даних (</w:t>
      </w:r>
      <w:bookmarkStart w:id="4" w:name="_Hlk159841873"/>
      <w:r w:rsidR="005C340F" w:rsidRPr="00D230A0">
        <w:rPr>
          <w:sz w:val="28"/>
          <w:szCs w:val="28"/>
        </w:rPr>
        <w:t>послуги Національного центру резервування державних інформаційних ресурсів (розміщення та резервне копіювання національних електронних інформаційних ресурсів, обчислювальних ресурсів, що використовуються для обробки (збереження) національних електронних інформаційних ресурсів</w:t>
      </w:r>
      <w:bookmarkEnd w:id="4"/>
      <w:r w:rsidR="005C340F" w:rsidRPr="00D230A0">
        <w:rPr>
          <w:sz w:val="28"/>
          <w:szCs w:val="28"/>
        </w:rPr>
        <w:t>)</w:t>
      </w:r>
      <w:r w:rsidR="00111BC0" w:rsidRPr="00D230A0">
        <w:rPr>
          <w:color w:val="FF0000"/>
          <w:sz w:val="28"/>
          <w:szCs w:val="28"/>
        </w:rPr>
        <w:t xml:space="preserve"> </w:t>
      </w:r>
      <w:r w:rsidR="00111BC0" w:rsidRPr="00D230A0">
        <w:rPr>
          <w:sz w:val="28"/>
          <w:szCs w:val="28"/>
        </w:rPr>
        <w:t xml:space="preserve">без застосування відкритих торгів відповідно до </w:t>
      </w:r>
      <w:r w:rsidR="00CC17FE" w:rsidRPr="00D230A0">
        <w:rPr>
          <w:iCs/>
          <w:sz w:val="28"/>
        </w:rPr>
        <w:t xml:space="preserve">абзацу </w:t>
      </w:r>
      <w:r w:rsidR="00601B3A" w:rsidRPr="00D230A0">
        <w:rPr>
          <w:iCs/>
          <w:sz w:val="28"/>
        </w:rPr>
        <w:t>три</w:t>
      </w:r>
      <w:r w:rsidR="00CC17FE" w:rsidRPr="00D230A0">
        <w:rPr>
          <w:iCs/>
          <w:sz w:val="28"/>
        </w:rPr>
        <w:t xml:space="preserve">надцятого пункту 13 </w:t>
      </w:r>
      <w:r w:rsidR="00306741" w:rsidRPr="00D230A0">
        <w:rPr>
          <w:sz w:val="28"/>
          <w:szCs w:val="28"/>
        </w:rPr>
        <w:t>Особливостей здійснення публічних закупівель товарів, робіт і послуг для замовників, передбачених</w:t>
      </w:r>
      <w:r w:rsidR="0073428A" w:rsidRPr="00D230A0">
        <w:rPr>
          <w:sz w:val="28"/>
          <w:szCs w:val="28"/>
        </w:rPr>
        <w:t xml:space="preserve"> </w:t>
      </w:r>
      <w:r w:rsidR="00306741" w:rsidRPr="00D230A0">
        <w:rPr>
          <w:sz w:val="28"/>
          <w:szCs w:val="28"/>
        </w:rPr>
        <w:t>Законом України</w:t>
      </w:r>
      <w:r w:rsidR="0073428A" w:rsidRPr="00D230A0">
        <w:rPr>
          <w:sz w:val="28"/>
          <w:szCs w:val="28"/>
        </w:rPr>
        <w:t xml:space="preserve"> </w:t>
      </w:r>
      <w:r w:rsidR="00306741" w:rsidRPr="00D230A0">
        <w:rPr>
          <w:sz w:val="28"/>
          <w:szCs w:val="28"/>
        </w:rPr>
        <w:t>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="00F2603D" w:rsidRPr="00D230A0">
        <w:rPr>
          <w:sz w:val="28"/>
          <w:szCs w:val="28"/>
        </w:rPr>
        <w:t xml:space="preserve">, – </w:t>
      </w:r>
      <w:r w:rsidR="00601B3A" w:rsidRPr="00D230A0">
        <w:rPr>
          <w:sz w:val="28"/>
          <w:szCs w:val="28"/>
        </w:rPr>
        <w:t>відсутність конкуренції з технічних причин, яка повинна бути документально підтверджена замовником</w:t>
      </w:r>
      <w:r w:rsidR="00F2603D" w:rsidRPr="00D230A0">
        <w:rPr>
          <w:sz w:val="28"/>
          <w:szCs w:val="28"/>
        </w:rPr>
        <w:t>.</w:t>
      </w:r>
    </w:p>
    <w:p w14:paraId="55DFD09A" w14:textId="140BBCE6" w:rsidR="00DD49DD" w:rsidRPr="00D230A0" w:rsidRDefault="00DD49DD" w:rsidP="0030291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15A8C3D" w14:textId="77777777" w:rsidR="00F2603D" w:rsidRPr="00D230A0" w:rsidRDefault="00F2603D" w:rsidP="0030291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53E0FDC" w14:textId="77777777" w:rsidR="00D85C58" w:rsidRPr="00D230A0" w:rsidRDefault="00D85C58" w:rsidP="007E317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Завідувач сектору фінансів,</w:t>
      </w:r>
    </w:p>
    <w:p w14:paraId="0FC50AF2" w14:textId="77777777" w:rsidR="00D85C58" w:rsidRPr="00D230A0" w:rsidRDefault="00D85C58" w:rsidP="007E317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бухгалтерського обліку та</w:t>
      </w:r>
    </w:p>
    <w:p w14:paraId="632C52ED" w14:textId="77777777" w:rsidR="00D85C58" w:rsidRPr="00D230A0" w:rsidRDefault="00D85C58" w:rsidP="007E317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звітності</w:t>
      </w:r>
      <w:r w:rsidR="007E3172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– головний бухгалтер</w:t>
      </w:r>
    </w:p>
    <w:p w14:paraId="4A3A5CAD" w14:textId="5765459C" w:rsidR="007E3172" w:rsidRPr="00D230A0" w:rsidRDefault="007E3172" w:rsidP="007E31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Національної комісії </w:t>
      </w:r>
    </w:p>
    <w:p w14:paraId="5505B0E0" w14:textId="2F8E4C91" w:rsidR="007F0A1A" w:rsidRPr="00D230A0" w:rsidRDefault="007E3172" w:rsidP="007E31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стандартів державної мови</w:t>
      </w:r>
      <w:r w:rsidR="00E6637D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r w:rsidR="00E6637D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r w:rsidR="009E73ED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                     </w:t>
      </w:r>
      <w:r w:rsidR="00D85C58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Валентин СКЛЯРУК</w:t>
      </w:r>
      <w:r w:rsidR="00E6637D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r w:rsidR="00E6637D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r w:rsidR="00E6637D" w:rsidRPr="00D230A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</w:p>
    <w:p w14:paraId="565F748A" w14:textId="77777777" w:rsidR="00B96535" w:rsidRPr="00D230A0" w:rsidRDefault="00B96535" w:rsidP="00E57D23">
      <w:pPr>
        <w:autoSpaceDE w:val="0"/>
        <w:autoSpaceDN w:val="0"/>
        <w:adjustRightInd w:val="0"/>
        <w:spacing w:after="0" w:line="269" w:lineRule="exact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07631A" w14:textId="3E71B131" w:rsidR="006872F3" w:rsidRPr="00D230A0" w:rsidRDefault="006872F3" w:rsidP="00E57D23">
      <w:pPr>
        <w:autoSpaceDE w:val="0"/>
        <w:autoSpaceDN w:val="0"/>
        <w:adjustRightInd w:val="0"/>
        <w:spacing w:after="0" w:line="269" w:lineRule="exact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6872F3" w:rsidRPr="00D230A0" w:rsidSect="00FA1D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E94A" w14:textId="77777777" w:rsidR="00FA0217" w:rsidRDefault="00FA0217" w:rsidP="006867F4">
      <w:pPr>
        <w:spacing w:after="0" w:line="240" w:lineRule="auto"/>
      </w:pPr>
      <w:r>
        <w:separator/>
      </w:r>
    </w:p>
  </w:endnote>
  <w:endnote w:type="continuationSeparator" w:id="0">
    <w:p w14:paraId="470A2B40" w14:textId="77777777" w:rsidR="00FA0217" w:rsidRDefault="00FA0217" w:rsidP="0068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C135" w14:textId="77777777" w:rsidR="00FA0217" w:rsidRDefault="00FA0217" w:rsidP="006867F4">
      <w:pPr>
        <w:spacing w:after="0" w:line="240" w:lineRule="auto"/>
      </w:pPr>
      <w:r>
        <w:separator/>
      </w:r>
    </w:p>
  </w:footnote>
  <w:footnote w:type="continuationSeparator" w:id="0">
    <w:p w14:paraId="1EBB4861" w14:textId="77777777" w:rsidR="00FA0217" w:rsidRDefault="00FA0217" w:rsidP="0068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01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193638" w14:textId="77777777" w:rsidR="000C1DF2" w:rsidRPr="0040080E" w:rsidRDefault="000C1DF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08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08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08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C4F" w:rsidRPr="004008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08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41B2D2" w14:textId="77777777" w:rsidR="000C1DF2" w:rsidRDefault="000C1D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FF"/>
    <w:multiLevelType w:val="multilevel"/>
    <w:tmpl w:val="2F426B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1FA0C6E"/>
    <w:multiLevelType w:val="multilevel"/>
    <w:tmpl w:val="4E6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1A2FC9"/>
    <w:multiLevelType w:val="hybridMultilevel"/>
    <w:tmpl w:val="49F47024"/>
    <w:lvl w:ilvl="0" w:tplc="E3944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43029"/>
    <w:multiLevelType w:val="hybridMultilevel"/>
    <w:tmpl w:val="E5A45EE6"/>
    <w:lvl w:ilvl="0" w:tplc="9C20EE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B95C96"/>
    <w:multiLevelType w:val="hybridMultilevel"/>
    <w:tmpl w:val="792E449A"/>
    <w:lvl w:ilvl="0" w:tplc="3966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1B5F"/>
    <w:multiLevelType w:val="multilevel"/>
    <w:tmpl w:val="692E6F2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A6447FF"/>
    <w:multiLevelType w:val="multilevel"/>
    <w:tmpl w:val="E31C32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7" w15:restartNumberingAfterBreak="0">
    <w:nsid w:val="0CED1AF7"/>
    <w:multiLevelType w:val="multilevel"/>
    <w:tmpl w:val="69EE52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0FBD055A"/>
    <w:multiLevelType w:val="hybridMultilevel"/>
    <w:tmpl w:val="49103824"/>
    <w:lvl w:ilvl="0" w:tplc="8386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B7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174DA9"/>
    <w:multiLevelType w:val="multilevel"/>
    <w:tmpl w:val="088AE0B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12B8505E"/>
    <w:multiLevelType w:val="hybridMultilevel"/>
    <w:tmpl w:val="F2567400"/>
    <w:lvl w:ilvl="0" w:tplc="C1D0DB2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566C7B"/>
    <w:multiLevelType w:val="multilevel"/>
    <w:tmpl w:val="0C521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9A04B99"/>
    <w:multiLevelType w:val="multilevel"/>
    <w:tmpl w:val="FF18D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B652170"/>
    <w:multiLevelType w:val="multilevel"/>
    <w:tmpl w:val="64A2F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D02F40"/>
    <w:multiLevelType w:val="multilevel"/>
    <w:tmpl w:val="F2740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1C452CA8"/>
    <w:multiLevelType w:val="hybridMultilevel"/>
    <w:tmpl w:val="CFA22634"/>
    <w:lvl w:ilvl="0" w:tplc="DA7440E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3EE22E1"/>
    <w:multiLevelType w:val="multilevel"/>
    <w:tmpl w:val="8AB0012E"/>
    <w:lvl w:ilvl="0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8396F"/>
    <w:multiLevelType w:val="hybridMultilevel"/>
    <w:tmpl w:val="1020E8AE"/>
    <w:lvl w:ilvl="0" w:tplc="FA5A06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060ED3"/>
    <w:multiLevelType w:val="multilevel"/>
    <w:tmpl w:val="E89AF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9A06245"/>
    <w:multiLevelType w:val="hybridMultilevel"/>
    <w:tmpl w:val="0ED0BC58"/>
    <w:lvl w:ilvl="0" w:tplc="BFEC78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66FAEB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176C"/>
    <w:multiLevelType w:val="hybridMultilevel"/>
    <w:tmpl w:val="01D47A44"/>
    <w:lvl w:ilvl="0" w:tplc="658631CE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8A44FE"/>
    <w:multiLevelType w:val="multilevel"/>
    <w:tmpl w:val="6EB812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3EA168D4"/>
    <w:multiLevelType w:val="hybridMultilevel"/>
    <w:tmpl w:val="7DC090BC"/>
    <w:lvl w:ilvl="0" w:tplc="44E8FFD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2D1090B"/>
    <w:multiLevelType w:val="multilevel"/>
    <w:tmpl w:val="D8D04F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5BD17C9"/>
    <w:multiLevelType w:val="hybridMultilevel"/>
    <w:tmpl w:val="D7D0CC0E"/>
    <w:lvl w:ilvl="0" w:tplc="2DEE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5518F"/>
    <w:multiLevelType w:val="multilevel"/>
    <w:tmpl w:val="407AF1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7" w15:restartNumberingAfterBreak="0">
    <w:nsid w:val="4F412D53"/>
    <w:multiLevelType w:val="hybridMultilevel"/>
    <w:tmpl w:val="CF36DD0A"/>
    <w:lvl w:ilvl="0" w:tplc="43406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833E5E"/>
    <w:multiLevelType w:val="multilevel"/>
    <w:tmpl w:val="088AE0B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54714399"/>
    <w:multiLevelType w:val="hybridMultilevel"/>
    <w:tmpl w:val="8AB0012E"/>
    <w:lvl w:ilvl="0" w:tplc="473429E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C3280E"/>
    <w:multiLevelType w:val="multilevel"/>
    <w:tmpl w:val="7146F0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AE67573"/>
    <w:multiLevelType w:val="hybridMultilevel"/>
    <w:tmpl w:val="2708C0A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334135B"/>
    <w:multiLevelType w:val="multilevel"/>
    <w:tmpl w:val="875665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 w15:restartNumberingAfterBreak="0">
    <w:nsid w:val="67420A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5446C3"/>
    <w:multiLevelType w:val="multilevel"/>
    <w:tmpl w:val="BDD2A4BA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8D71926"/>
    <w:multiLevelType w:val="hybridMultilevel"/>
    <w:tmpl w:val="55BECBCC"/>
    <w:lvl w:ilvl="0" w:tplc="8386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401"/>
    <w:multiLevelType w:val="hybridMultilevel"/>
    <w:tmpl w:val="5E9AC3E4"/>
    <w:lvl w:ilvl="0" w:tplc="94FE4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FF53226"/>
    <w:multiLevelType w:val="multilevel"/>
    <w:tmpl w:val="BDD2A4BA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4"/>
  </w:num>
  <w:num w:numId="5">
    <w:abstractNumId w:val="3"/>
  </w:num>
  <w:num w:numId="6">
    <w:abstractNumId w:val="36"/>
  </w:num>
  <w:num w:numId="7">
    <w:abstractNumId w:val="32"/>
  </w:num>
  <w:num w:numId="8">
    <w:abstractNumId w:val="23"/>
  </w:num>
  <w:num w:numId="9">
    <w:abstractNumId w:val="10"/>
  </w:num>
  <w:num w:numId="10">
    <w:abstractNumId w:val="22"/>
  </w:num>
  <w:num w:numId="11">
    <w:abstractNumId w:val="31"/>
  </w:num>
  <w:num w:numId="12">
    <w:abstractNumId w:val="28"/>
  </w:num>
  <w:num w:numId="13">
    <w:abstractNumId w:val="29"/>
  </w:num>
  <w:num w:numId="14">
    <w:abstractNumId w:val="17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6"/>
  </w:num>
  <w:num w:numId="20">
    <w:abstractNumId w:val="9"/>
  </w:num>
  <w:num w:numId="21">
    <w:abstractNumId w:val="0"/>
  </w:num>
  <w:num w:numId="22">
    <w:abstractNumId w:val="33"/>
  </w:num>
  <w:num w:numId="23">
    <w:abstractNumId w:val="26"/>
  </w:num>
  <w:num w:numId="24">
    <w:abstractNumId w:val="7"/>
  </w:num>
  <w:num w:numId="25">
    <w:abstractNumId w:val="1"/>
  </w:num>
  <w:num w:numId="26">
    <w:abstractNumId w:val="25"/>
  </w:num>
  <w:num w:numId="27">
    <w:abstractNumId w:val="8"/>
  </w:num>
  <w:num w:numId="28">
    <w:abstractNumId w:val="19"/>
  </w:num>
  <w:num w:numId="29">
    <w:abstractNumId w:val="35"/>
  </w:num>
  <w:num w:numId="30">
    <w:abstractNumId w:val="20"/>
  </w:num>
  <w:num w:numId="31">
    <w:abstractNumId w:val="14"/>
  </w:num>
  <w:num w:numId="32">
    <w:abstractNumId w:val="12"/>
  </w:num>
  <w:num w:numId="33">
    <w:abstractNumId w:val="27"/>
  </w:num>
  <w:num w:numId="34">
    <w:abstractNumId w:val="2"/>
  </w:num>
  <w:num w:numId="35">
    <w:abstractNumId w:val="11"/>
  </w:num>
  <w:num w:numId="36">
    <w:abstractNumId w:val="24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EA"/>
    <w:rsid w:val="0001470E"/>
    <w:rsid w:val="000150EC"/>
    <w:rsid w:val="00030903"/>
    <w:rsid w:val="00030C28"/>
    <w:rsid w:val="000312D6"/>
    <w:rsid w:val="0003295F"/>
    <w:rsid w:val="000333D2"/>
    <w:rsid w:val="000358FE"/>
    <w:rsid w:val="00040C32"/>
    <w:rsid w:val="00040DF6"/>
    <w:rsid w:val="00043378"/>
    <w:rsid w:val="00043EC5"/>
    <w:rsid w:val="00045A57"/>
    <w:rsid w:val="00046F0A"/>
    <w:rsid w:val="000538D0"/>
    <w:rsid w:val="00054EA8"/>
    <w:rsid w:val="00054FE7"/>
    <w:rsid w:val="0005583F"/>
    <w:rsid w:val="00060CEE"/>
    <w:rsid w:val="00077D2F"/>
    <w:rsid w:val="00081154"/>
    <w:rsid w:val="00081734"/>
    <w:rsid w:val="00081800"/>
    <w:rsid w:val="00084D55"/>
    <w:rsid w:val="00090027"/>
    <w:rsid w:val="00092606"/>
    <w:rsid w:val="000A1B0D"/>
    <w:rsid w:val="000A6280"/>
    <w:rsid w:val="000A74D5"/>
    <w:rsid w:val="000B0278"/>
    <w:rsid w:val="000B3E2C"/>
    <w:rsid w:val="000B4F26"/>
    <w:rsid w:val="000C1DF2"/>
    <w:rsid w:val="000C2947"/>
    <w:rsid w:val="000C4666"/>
    <w:rsid w:val="000C790F"/>
    <w:rsid w:val="000D1FDC"/>
    <w:rsid w:val="000D2058"/>
    <w:rsid w:val="000D2E6E"/>
    <w:rsid w:val="000D3A5A"/>
    <w:rsid w:val="000D44B9"/>
    <w:rsid w:val="000E1ABB"/>
    <w:rsid w:val="000E5F28"/>
    <w:rsid w:val="000E753B"/>
    <w:rsid w:val="000F3034"/>
    <w:rsid w:val="000F5D05"/>
    <w:rsid w:val="000F75FA"/>
    <w:rsid w:val="0010317D"/>
    <w:rsid w:val="00106390"/>
    <w:rsid w:val="001075CB"/>
    <w:rsid w:val="00107AC0"/>
    <w:rsid w:val="00111343"/>
    <w:rsid w:val="00111BC0"/>
    <w:rsid w:val="0011282B"/>
    <w:rsid w:val="00114F28"/>
    <w:rsid w:val="001169C2"/>
    <w:rsid w:val="00123BEA"/>
    <w:rsid w:val="001264B3"/>
    <w:rsid w:val="0012650F"/>
    <w:rsid w:val="00130454"/>
    <w:rsid w:val="00135989"/>
    <w:rsid w:val="00136C4C"/>
    <w:rsid w:val="00142DA3"/>
    <w:rsid w:val="0015110A"/>
    <w:rsid w:val="00155DDE"/>
    <w:rsid w:val="0015661B"/>
    <w:rsid w:val="00157E07"/>
    <w:rsid w:val="001602B5"/>
    <w:rsid w:val="0016468A"/>
    <w:rsid w:val="00171B78"/>
    <w:rsid w:val="001765FA"/>
    <w:rsid w:val="00177938"/>
    <w:rsid w:val="00186B68"/>
    <w:rsid w:val="0019258E"/>
    <w:rsid w:val="00195F43"/>
    <w:rsid w:val="001A0538"/>
    <w:rsid w:val="001A3DF9"/>
    <w:rsid w:val="001A67FE"/>
    <w:rsid w:val="001A74A4"/>
    <w:rsid w:val="001A78AE"/>
    <w:rsid w:val="001B0D98"/>
    <w:rsid w:val="001B11A7"/>
    <w:rsid w:val="001B1EA6"/>
    <w:rsid w:val="001B674A"/>
    <w:rsid w:val="001C2AAF"/>
    <w:rsid w:val="001C5F33"/>
    <w:rsid w:val="001C6125"/>
    <w:rsid w:val="001D39D7"/>
    <w:rsid w:val="001D47DD"/>
    <w:rsid w:val="001D4D4D"/>
    <w:rsid w:val="001D6D0B"/>
    <w:rsid w:val="001E0FDF"/>
    <w:rsid w:val="001E26C8"/>
    <w:rsid w:val="001E3A01"/>
    <w:rsid w:val="001E4C71"/>
    <w:rsid w:val="001E7CAE"/>
    <w:rsid w:val="001F7B31"/>
    <w:rsid w:val="00201A0E"/>
    <w:rsid w:val="00205472"/>
    <w:rsid w:val="0021218B"/>
    <w:rsid w:val="002121A4"/>
    <w:rsid w:val="00212BC8"/>
    <w:rsid w:val="00213DCB"/>
    <w:rsid w:val="00215C5D"/>
    <w:rsid w:val="00215F1C"/>
    <w:rsid w:val="00216279"/>
    <w:rsid w:val="00217DF5"/>
    <w:rsid w:val="0022393B"/>
    <w:rsid w:val="0022413C"/>
    <w:rsid w:val="002243CB"/>
    <w:rsid w:val="00225BF7"/>
    <w:rsid w:val="00227DED"/>
    <w:rsid w:val="0023036A"/>
    <w:rsid w:val="00230C49"/>
    <w:rsid w:val="00231F51"/>
    <w:rsid w:val="002327A0"/>
    <w:rsid w:val="002371B1"/>
    <w:rsid w:val="002375B2"/>
    <w:rsid w:val="00243803"/>
    <w:rsid w:val="00251394"/>
    <w:rsid w:val="002528A9"/>
    <w:rsid w:val="002557EF"/>
    <w:rsid w:val="00265D2B"/>
    <w:rsid w:val="00273F11"/>
    <w:rsid w:val="00275F70"/>
    <w:rsid w:val="00277949"/>
    <w:rsid w:val="002832E2"/>
    <w:rsid w:val="002848BF"/>
    <w:rsid w:val="00284902"/>
    <w:rsid w:val="0028552C"/>
    <w:rsid w:val="0029161D"/>
    <w:rsid w:val="00291FD0"/>
    <w:rsid w:val="00292F08"/>
    <w:rsid w:val="00293947"/>
    <w:rsid w:val="00294753"/>
    <w:rsid w:val="0029579B"/>
    <w:rsid w:val="00295AE3"/>
    <w:rsid w:val="0029770B"/>
    <w:rsid w:val="002A1BE5"/>
    <w:rsid w:val="002A3B30"/>
    <w:rsid w:val="002A6B63"/>
    <w:rsid w:val="002B5E35"/>
    <w:rsid w:val="002B5E65"/>
    <w:rsid w:val="002B69BC"/>
    <w:rsid w:val="002C56E4"/>
    <w:rsid w:val="002C587E"/>
    <w:rsid w:val="002C67CF"/>
    <w:rsid w:val="002D0A6D"/>
    <w:rsid w:val="002D232B"/>
    <w:rsid w:val="002D3C1E"/>
    <w:rsid w:val="002D5382"/>
    <w:rsid w:val="002D65A6"/>
    <w:rsid w:val="002E3C5F"/>
    <w:rsid w:val="002E599A"/>
    <w:rsid w:val="002E6BB5"/>
    <w:rsid w:val="002F232F"/>
    <w:rsid w:val="00300D3D"/>
    <w:rsid w:val="00302913"/>
    <w:rsid w:val="00304D41"/>
    <w:rsid w:val="00305AE4"/>
    <w:rsid w:val="00306741"/>
    <w:rsid w:val="00306C27"/>
    <w:rsid w:val="00307C55"/>
    <w:rsid w:val="003109CA"/>
    <w:rsid w:val="003114CE"/>
    <w:rsid w:val="003202E4"/>
    <w:rsid w:val="00320438"/>
    <w:rsid w:val="00323912"/>
    <w:rsid w:val="00323971"/>
    <w:rsid w:val="00325815"/>
    <w:rsid w:val="00326B48"/>
    <w:rsid w:val="0032727D"/>
    <w:rsid w:val="0033525B"/>
    <w:rsid w:val="00337A4C"/>
    <w:rsid w:val="00341EC3"/>
    <w:rsid w:val="00344DE9"/>
    <w:rsid w:val="00357997"/>
    <w:rsid w:val="0036075D"/>
    <w:rsid w:val="00361F9F"/>
    <w:rsid w:val="00362AAC"/>
    <w:rsid w:val="00363D27"/>
    <w:rsid w:val="00365A94"/>
    <w:rsid w:val="00371C3D"/>
    <w:rsid w:val="00380D46"/>
    <w:rsid w:val="00383FE2"/>
    <w:rsid w:val="00384956"/>
    <w:rsid w:val="00386E09"/>
    <w:rsid w:val="00393845"/>
    <w:rsid w:val="003A1F77"/>
    <w:rsid w:val="003A3AD2"/>
    <w:rsid w:val="003A3C1F"/>
    <w:rsid w:val="003A4882"/>
    <w:rsid w:val="003B0255"/>
    <w:rsid w:val="003B4934"/>
    <w:rsid w:val="003C4202"/>
    <w:rsid w:val="003C5E83"/>
    <w:rsid w:val="003C7C76"/>
    <w:rsid w:val="003C7F14"/>
    <w:rsid w:val="003D020B"/>
    <w:rsid w:val="003D200B"/>
    <w:rsid w:val="003D2CC7"/>
    <w:rsid w:val="003D617D"/>
    <w:rsid w:val="003D6A1F"/>
    <w:rsid w:val="003D6EBF"/>
    <w:rsid w:val="003E0301"/>
    <w:rsid w:val="003E3234"/>
    <w:rsid w:val="003E48FC"/>
    <w:rsid w:val="003F1316"/>
    <w:rsid w:val="003F168C"/>
    <w:rsid w:val="003F6766"/>
    <w:rsid w:val="003F761D"/>
    <w:rsid w:val="0040080E"/>
    <w:rsid w:val="00402246"/>
    <w:rsid w:val="0040361D"/>
    <w:rsid w:val="00404E81"/>
    <w:rsid w:val="00406164"/>
    <w:rsid w:val="00407CC9"/>
    <w:rsid w:val="00420176"/>
    <w:rsid w:val="00424907"/>
    <w:rsid w:val="004259F2"/>
    <w:rsid w:val="00436617"/>
    <w:rsid w:val="0045433B"/>
    <w:rsid w:val="004558FA"/>
    <w:rsid w:val="00464EC0"/>
    <w:rsid w:val="004668E5"/>
    <w:rsid w:val="00475A07"/>
    <w:rsid w:val="004765FB"/>
    <w:rsid w:val="00481AE2"/>
    <w:rsid w:val="00490ED0"/>
    <w:rsid w:val="00496BD6"/>
    <w:rsid w:val="004A174C"/>
    <w:rsid w:val="004A4826"/>
    <w:rsid w:val="004B7255"/>
    <w:rsid w:val="004D1290"/>
    <w:rsid w:val="004D6875"/>
    <w:rsid w:val="004E080F"/>
    <w:rsid w:val="004E1526"/>
    <w:rsid w:val="004E2D88"/>
    <w:rsid w:val="004E3532"/>
    <w:rsid w:val="004E69B5"/>
    <w:rsid w:val="004F239C"/>
    <w:rsid w:val="004F25B7"/>
    <w:rsid w:val="005024CA"/>
    <w:rsid w:val="005026FA"/>
    <w:rsid w:val="00506804"/>
    <w:rsid w:val="00506B60"/>
    <w:rsid w:val="00507569"/>
    <w:rsid w:val="005157CE"/>
    <w:rsid w:val="00521C9D"/>
    <w:rsid w:val="0052251D"/>
    <w:rsid w:val="00526424"/>
    <w:rsid w:val="005268BB"/>
    <w:rsid w:val="0053199C"/>
    <w:rsid w:val="00531C61"/>
    <w:rsid w:val="00532BB6"/>
    <w:rsid w:val="0053351D"/>
    <w:rsid w:val="00536C4F"/>
    <w:rsid w:val="00552408"/>
    <w:rsid w:val="005532AA"/>
    <w:rsid w:val="00556909"/>
    <w:rsid w:val="0056087C"/>
    <w:rsid w:val="00566A83"/>
    <w:rsid w:val="00570790"/>
    <w:rsid w:val="005708DD"/>
    <w:rsid w:val="005758BD"/>
    <w:rsid w:val="00575FD3"/>
    <w:rsid w:val="00576299"/>
    <w:rsid w:val="00577797"/>
    <w:rsid w:val="005807DC"/>
    <w:rsid w:val="00583655"/>
    <w:rsid w:val="00583B0D"/>
    <w:rsid w:val="0058516C"/>
    <w:rsid w:val="00585FF7"/>
    <w:rsid w:val="005906F5"/>
    <w:rsid w:val="005A0D27"/>
    <w:rsid w:val="005A2D8C"/>
    <w:rsid w:val="005A5D1A"/>
    <w:rsid w:val="005A67F7"/>
    <w:rsid w:val="005B0122"/>
    <w:rsid w:val="005B228E"/>
    <w:rsid w:val="005B2965"/>
    <w:rsid w:val="005B4AB4"/>
    <w:rsid w:val="005B6ED3"/>
    <w:rsid w:val="005C2344"/>
    <w:rsid w:val="005C340F"/>
    <w:rsid w:val="005C4937"/>
    <w:rsid w:val="005C653F"/>
    <w:rsid w:val="005D49C2"/>
    <w:rsid w:val="005D53F3"/>
    <w:rsid w:val="005D5B63"/>
    <w:rsid w:val="005D632C"/>
    <w:rsid w:val="005E445B"/>
    <w:rsid w:val="005E47F8"/>
    <w:rsid w:val="005E630F"/>
    <w:rsid w:val="005E6FB5"/>
    <w:rsid w:val="005F064A"/>
    <w:rsid w:val="005F192C"/>
    <w:rsid w:val="005F5AA7"/>
    <w:rsid w:val="00601B3A"/>
    <w:rsid w:val="00601B6F"/>
    <w:rsid w:val="006043DD"/>
    <w:rsid w:val="00605BD6"/>
    <w:rsid w:val="00607200"/>
    <w:rsid w:val="00617F0B"/>
    <w:rsid w:val="00631B3A"/>
    <w:rsid w:val="00632497"/>
    <w:rsid w:val="00633913"/>
    <w:rsid w:val="00640917"/>
    <w:rsid w:val="006429B5"/>
    <w:rsid w:val="00643626"/>
    <w:rsid w:val="00646E29"/>
    <w:rsid w:val="00647D83"/>
    <w:rsid w:val="00653155"/>
    <w:rsid w:val="006552DC"/>
    <w:rsid w:val="00656063"/>
    <w:rsid w:val="00657735"/>
    <w:rsid w:val="006603DD"/>
    <w:rsid w:val="00667E30"/>
    <w:rsid w:val="006706AD"/>
    <w:rsid w:val="006733DE"/>
    <w:rsid w:val="00682547"/>
    <w:rsid w:val="00683078"/>
    <w:rsid w:val="006867F4"/>
    <w:rsid w:val="006872F3"/>
    <w:rsid w:val="00687B3D"/>
    <w:rsid w:val="006943B9"/>
    <w:rsid w:val="00695113"/>
    <w:rsid w:val="00695777"/>
    <w:rsid w:val="00696019"/>
    <w:rsid w:val="006A3EF7"/>
    <w:rsid w:val="006A4C93"/>
    <w:rsid w:val="006A6B92"/>
    <w:rsid w:val="006B1E36"/>
    <w:rsid w:val="006B23D0"/>
    <w:rsid w:val="006B2F5A"/>
    <w:rsid w:val="006B4C0B"/>
    <w:rsid w:val="006B5AE1"/>
    <w:rsid w:val="006B6B1B"/>
    <w:rsid w:val="006C3A03"/>
    <w:rsid w:val="006C6BC7"/>
    <w:rsid w:val="006C7DC0"/>
    <w:rsid w:val="006D4632"/>
    <w:rsid w:val="006D6B62"/>
    <w:rsid w:val="006E2ACB"/>
    <w:rsid w:val="006E2E10"/>
    <w:rsid w:val="006F056B"/>
    <w:rsid w:val="006F0F30"/>
    <w:rsid w:val="006F30D1"/>
    <w:rsid w:val="006F4998"/>
    <w:rsid w:val="006F4DD7"/>
    <w:rsid w:val="006F75EA"/>
    <w:rsid w:val="0070074C"/>
    <w:rsid w:val="007013D0"/>
    <w:rsid w:val="00703DC5"/>
    <w:rsid w:val="00703ECE"/>
    <w:rsid w:val="00706883"/>
    <w:rsid w:val="007068FA"/>
    <w:rsid w:val="0071068A"/>
    <w:rsid w:val="00711CE3"/>
    <w:rsid w:val="00720BF8"/>
    <w:rsid w:val="00723059"/>
    <w:rsid w:val="00726B5D"/>
    <w:rsid w:val="007276D5"/>
    <w:rsid w:val="0073115D"/>
    <w:rsid w:val="00732A87"/>
    <w:rsid w:val="0073428A"/>
    <w:rsid w:val="00736F81"/>
    <w:rsid w:val="00737107"/>
    <w:rsid w:val="00754F21"/>
    <w:rsid w:val="00762872"/>
    <w:rsid w:val="007755D2"/>
    <w:rsid w:val="0077796A"/>
    <w:rsid w:val="00777B7C"/>
    <w:rsid w:val="00782C21"/>
    <w:rsid w:val="00784EBC"/>
    <w:rsid w:val="007904A5"/>
    <w:rsid w:val="007911CF"/>
    <w:rsid w:val="00792C70"/>
    <w:rsid w:val="007947A4"/>
    <w:rsid w:val="007951F8"/>
    <w:rsid w:val="00795745"/>
    <w:rsid w:val="007B0883"/>
    <w:rsid w:val="007B1C4E"/>
    <w:rsid w:val="007B430C"/>
    <w:rsid w:val="007B4C77"/>
    <w:rsid w:val="007C4644"/>
    <w:rsid w:val="007C6F1B"/>
    <w:rsid w:val="007C770E"/>
    <w:rsid w:val="007D5DCE"/>
    <w:rsid w:val="007E3172"/>
    <w:rsid w:val="007E5E7C"/>
    <w:rsid w:val="007E67B3"/>
    <w:rsid w:val="007E6D0B"/>
    <w:rsid w:val="007F0A1A"/>
    <w:rsid w:val="007F24FF"/>
    <w:rsid w:val="007F4A00"/>
    <w:rsid w:val="007F5EEA"/>
    <w:rsid w:val="007F7795"/>
    <w:rsid w:val="0080090F"/>
    <w:rsid w:val="0080499D"/>
    <w:rsid w:val="00805778"/>
    <w:rsid w:val="008073B9"/>
    <w:rsid w:val="00807756"/>
    <w:rsid w:val="00812476"/>
    <w:rsid w:val="0081599D"/>
    <w:rsid w:val="00826768"/>
    <w:rsid w:val="00831789"/>
    <w:rsid w:val="00840994"/>
    <w:rsid w:val="00845FE5"/>
    <w:rsid w:val="00853E90"/>
    <w:rsid w:val="00856017"/>
    <w:rsid w:val="00860428"/>
    <w:rsid w:val="00860E74"/>
    <w:rsid w:val="00863BBD"/>
    <w:rsid w:val="00864E93"/>
    <w:rsid w:val="00873B1A"/>
    <w:rsid w:val="00874C76"/>
    <w:rsid w:val="00875B6C"/>
    <w:rsid w:val="0087615E"/>
    <w:rsid w:val="00880D53"/>
    <w:rsid w:val="0088196A"/>
    <w:rsid w:val="00883423"/>
    <w:rsid w:val="008835D2"/>
    <w:rsid w:val="00885942"/>
    <w:rsid w:val="00893CE4"/>
    <w:rsid w:val="008941D1"/>
    <w:rsid w:val="008A2151"/>
    <w:rsid w:val="008A2160"/>
    <w:rsid w:val="008A38DE"/>
    <w:rsid w:val="008A5554"/>
    <w:rsid w:val="008A7F4E"/>
    <w:rsid w:val="008B283E"/>
    <w:rsid w:val="008B3638"/>
    <w:rsid w:val="008B37EE"/>
    <w:rsid w:val="008C0AA4"/>
    <w:rsid w:val="008C23F3"/>
    <w:rsid w:val="008C2980"/>
    <w:rsid w:val="008D07B3"/>
    <w:rsid w:val="008D262A"/>
    <w:rsid w:val="008D4682"/>
    <w:rsid w:val="008E1777"/>
    <w:rsid w:val="008E45C7"/>
    <w:rsid w:val="008F76AE"/>
    <w:rsid w:val="00903878"/>
    <w:rsid w:val="00913623"/>
    <w:rsid w:val="00915FB0"/>
    <w:rsid w:val="00917055"/>
    <w:rsid w:val="00924AF1"/>
    <w:rsid w:val="00925781"/>
    <w:rsid w:val="00930085"/>
    <w:rsid w:val="009342D7"/>
    <w:rsid w:val="00934B4E"/>
    <w:rsid w:val="00934C34"/>
    <w:rsid w:val="00935449"/>
    <w:rsid w:val="00936A69"/>
    <w:rsid w:val="00937475"/>
    <w:rsid w:val="00950EDD"/>
    <w:rsid w:val="00954BA9"/>
    <w:rsid w:val="00961A03"/>
    <w:rsid w:val="00971495"/>
    <w:rsid w:val="00975347"/>
    <w:rsid w:val="0098319E"/>
    <w:rsid w:val="00985F93"/>
    <w:rsid w:val="009A2A1D"/>
    <w:rsid w:val="009A5ACE"/>
    <w:rsid w:val="009B09E9"/>
    <w:rsid w:val="009B0A9B"/>
    <w:rsid w:val="009B2C94"/>
    <w:rsid w:val="009B3B76"/>
    <w:rsid w:val="009B45A9"/>
    <w:rsid w:val="009B7360"/>
    <w:rsid w:val="009C0A31"/>
    <w:rsid w:val="009C2733"/>
    <w:rsid w:val="009C4F49"/>
    <w:rsid w:val="009C56DD"/>
    <w:rsid w:val="009C6FA9"/>
    <w:rsid w:val="009C7193"/>
    <w:rsid w:val="009D027C"/>
    <w:rsid w:val="009D6755"/>
    <w:rsid w:val="009E1638"/>
    <w:rsid w:val="009E4533"/>
    <w:rsid w:val="009E73ED"/>
    <w:rsid w:val="009F10C9"/>
    <w:rsid w:val="009F32A6"/>
    <w:rsid w:val="009F38FA"/>
    <w:rsid w:val="009F4305"/>
    <w:rsid w:val="009F58D4"/>
    <w:rsid w:val="009F78F3"/>
    <w:rsid w:val="009F7A56"/>
    <w:rsid w:val="00A02B91"/>
    <w:rsid w:val="00A12CA3"/>
    <w:rsid w:val="00A15591"/>
    <w:rsid w:val="00A16955"/>
    <w:rsid w:val="00A32DE2"/>
    <w:rsid w:val="00A37030"/>
    <w:rsid w:val="00A40E93"/>
    <w:rsid w:val="00A5215E"/>
    <w:rsid w:val="00A55046"/>
    <w:rsid w:val="00A63877"/>
    <w:rsid w:val="00A74E76"/>
    <w:rsid w:val="00A803A7"/>
    <w:rsid w:val="00A804E1"/>
    <w:rsid w:val="00A837C8"/>
    <w:rsid w:val="00A90597"/>
    <w:rsid w:val="00A91D52"/>
    <w:rsid w:val="00AA1E21"/>
    <w:rsid w:val="00AA4A31"/>
    <w:rsid w:val="00AA511C"/>
    <w:rsid w:val="00AA680D"/>
    <w:rsid w:val="00AA6ED5"/>
    <w:rsid w:val="00AA7050"/>
    <w:rsid w:val="00AB1F5A"/>
    <w:rsid w:val="00AB2733"/>
    <w:rsid w:val="00AC4B84"/>
    <w:rsid w:val="00AC4CAF"/>
    <w:rsid w:val="00AC64AA"/>
    <w:rsid w:val="00AD58CE"/>
    <w:rsid w:val="00AD6A84"/>
    <w:rsid w:val="00AE28E7"/>
    <w:rsid w:val="00AE6540"/>
    <w:rsid w:val="00AF2467"/>
    <w:rsid w:val="00AF29A5"/>
    <w:rsid w:val="00AF37F3"/>
    <w:rsid w:val="00AF3DBA"/>
    <w:rsid w:val="00AF3E63"/>
    <w:rsid w:val="00B050C1"/>
    <w:rsid w:val="00B124ED"/>
    <w:rsid w:val="00B1599E"/>
    <w:rsid w:val="00B2349C"/>
    <w:rsid w:val="00B33607"/>
    <w:rsid w:val="00B359D8"/>
    <w:rsid w:val="00B40257"/>
    <w:rsid w:val="00B475F0"/>
    <w:rsid w:val="00B530C5"/>
    <w:rsid w:val="00B57E15"/>
    <w:rsid w:val="00B65EAC"/>
    <w:rsid w:val="00B67770"/>
    <w:rsid w:val="00B8138A"/>
    <w:rsid w:val="00B96535"/>
    <w:rsid w:val="00B96C12"/>
    <w:rsid w:val="00B9789D"/>
    <w:rsid w:val="00BB068C"/>
    <w:rsid w:val="00BB1193"/>
    <w:rsid w:val="00BB3D13"/>
    <w:rsid w:val="00BB603C"/>
    <w:rsid w:val="00BB68D6"/>
    <w:rsid w:val="00BC0454"/>
    <w:rsid w:val="00BC17EF"/>
    <w:rsid w:val="00BC2067"/>
    <w:rsid w:val="00BC4475"/>
    <w:rsid w:val="00BC59D7"/>
    <w:rsid w:val="00BD5A2E"/>
    <w:rsid w:val="00BD6616"/>
    <w:rsid w:val="00BD68D9"/>
    <w:rsid w:val="00BD7F6C"/>
    <w:rsid w:val="00BF1BDA"/>
    <w:rsid w:val="00BF2207"/>
    <w:rsid w:val="00BF3522"/>
    <w:rsid w:val="00BF497B"/>
    <w:rsid w:val="00BF529C"/>
    <w:rsid w:val="00C050F6"/>
    <w:rsid w:val="00C06232"/>
    <w:rsid w:val="00C11063"/>
    <w:rsid w:val="00C120A9"/>
    <w:rsid w:val="00C13D2F"/>
    <w:rsid w:val="00C32D14"/>
    <w:rsid w:val="00C4110B"/>
    <w:rsid w:val="00C4342C"/>
    <w:rsid w:val="00C439D1"/>
    <w:rsid w:val="00C45C34"/>
    <w:rsid w:val="00C51362"/>
    <w:rsid w:val="00C65D54"/>
    <w:rsid w:val="00C66ABB"/>
    <w:rsid w:val="00C67886"/>
    <w:rsid w:val="00C70B6D"/>
    <w:rsid w:val="00C71502"/>
    <w:rsid w:val="00C744AB"/>
    <w:rsid w:val="00C75E1A"/>
    <w:rsid w:val="00C76A54"/>
    <w:rsid w:val="00C81FC1"/>
    <w:rsid w:val="00C83E8B"/>
    <w:rsid w:val="00C85CD3"/>
    <w:rsid w:val="00C93BD7"/>
    <w:rsid w:val="00C956BA"/>
    <w:rsid w:val="00C97935"/>
    <w:rsid w:val="00CA306C"/>
    <w:rsid w:val="00CA36A3"/>
    <w:rsid w:val="00CB3863"/>
    <w:rsid w:val="00CB705F"/>
    <w:rsid w:val="00CC17FE"/>
    <w:rsid w:val="00CC3BE1"/>
    <w:rsid w:val="00CC539F"/>
    <w:rsid w:val="00CD07F2"/>
    <w:rsid w:val="00CD1B43"/>
    <w:rsid w:val="00CF131C"/>
    <w:rsid w:val="00CF674E"/>
    <w:rsid w:val="00CF6B7D"/>
    <w:rsid w:val="00D00DB0"/>
    <w:rsid w:val="00D05AFB"/>
    <w:rsid w:val="00D1491E"/>
    <w:rsid w:val="00D14E5D"/>
    <w:rsid w:val="00D16864"/>
    <w:rsid w:val="00D17B8C"/>
    <w:rsid w:val="00D20450"/>
    <w:rsid w:val="00D20A97"/>
    <w:rsid w:val="00D230A0"/>
    <w:rsid w:val="00D256E8"/>
    <w:rsid w:val="00D26349"/>
    <w:rsid w:val="00D276F7"/>
    <w:rsid w:val="00D332BC"/>
    <w:rsid w:val="00D43CF2"/>
    <w:rsid w:val="00D45DA6"/>
    <w:rsid w:val="00D460A2"/>
    <w:rsid w:val="00D46CD0"/>
    <w:rsid w:val="00D50F52"/>
    <w:rsid w:val="00D55D7D"/>
    <w:rsid w:val="00D6272E"/>
    <w:rsid w:val="00D63DDC"/>
    <w:rsid w:val="00D65C9E"/>
    <w:rsid w:val="00D72568"/>
    <w:rsid w:val="00D72CD8"/>
    <w:rsid w:val="00D74A38"/>
    <w:rsid w:val="00D76360"/>
    <w:rsid w:val="00D858A8"/>
    <w:rsid w:val="00D85C58"/>
    <w:rsid w:val="00D87C69"/>
    <w:rsid w:val="00D90C99"/>
    <w:rsid w:val="00D913C3"/>
    <w:rsid w:val="00D968CC"/>
    <w:rsid w:val="00DA2440"/>
    <w:rsid w:val="00DA5AC2"/>
    <w:rsid w:val="00DB4C13"/>
    <w:rsid w:val="00DB5DA8"/>
    <w:rsid w:val="00DC3A09"/>
    <w:rsid w:val="00DC3DC3"/>
    <w:rsid w:val="00DC748B"/>
    <w:rsid w:val="00DD049E"/>
    <w:rsid w:val="00DD29FC"/>
    <w:rsid w:val="00DD49DD"/>
    <w:rsid w:val="00DD65E9"/>
    <w:rsid w:val="00DE18B0"/>
    <w:rsid w:val="00DE69D0"/>
    <w:rsid w:val="00DF26DB"/>
    <w:rsid w:val="00DF338D"/>
    <w:rsid w:val="00E005EF"/>
    <w:rsid w:val="00E033A8"/>
    <w:rsid w:val="00E06055"/>
    <w:rsid w:val="00E11375"/>
    <w:rsid w:val="00E1148C"/>
    <w:rsid w:val="00E13FC3"/>
    <w:rsid w:val="00E14AE5"/>
    <w:rsid w:val="00E268D0"/>
    <w:rsid w:val="00E32932"/>
    <w:rsid w:val="00E32DD2"/>
    <w:rsid w:val="00E35EDE"/>
    <w:rsid w:val="00E37C35"/>
    <w:rsid w:val="00E44E0C"/>
    <w:rsid w:val="00E45DBA"/>
    <w:rsid w:val="00E46994"/>
    <w:rsid w:val="00E472A1"/>
    <w:rsid w:val="00E52451"/>
    <w:rsid w:val="00E57D23"/>
    <w:rsid w:val="00E645D3"/>
    <w:rsid w:val="00E6637D"/>
    <w:rsid w:val="00E81302"/>
    <w:rsid w:val="00E816C0"/>
    <w:rsid w:val="00E8627B"/>
    <w:rsid w:val="00E87808"/>
    <w:rsid w:val="00E90091"/>
    <w:rsid w:val="00E91598"/>
    <w:rsid w:val="00E91BB1"/>
    <w:rsid w:val="00E9441D"/>
    <w:rsid w:val="00E94E9D"/>
    <w:rsid w:val="00E9667F"/>
    <w:rsid w:val="00EA38C7"/>
    <w:rsid w:val="00EA4555"/>
    <w:rsid w:val="00EA6056"/>
    <w:rsid w:val="00EA708B"/>
    <w:rsid w:val="00EA7D91"/>
    <w:rsid w:val="00EB087C"/>
    <w:rsid w:val="00EB1E03"/>
    <w:rsid w:val="00EB778C"/>
    <w:rsid w:val="00EC0A10"/>
    <w:rsid w:val="00EC3792"/>
    <w:rsid w:val="00EC4B4A"/>
    <w:rsid w:val="00EC6E17"/>
    <w:rsid w:val="00ED06DA"/>
    <w:rsid w:val="00ED3978"/>
    <w:rsid w:val="00ED3E45"/>
    <w:rsid w:val="00EE07C2"/>
    <w:rsid w:val="00EE167C"/>
    <w:rsid w:val="00EF2590"/>
    <w:rsid w:val="00EF2A2A"/>
    <w:rsid w:val="00F02B3B"/>
    <w:rsid w:val="00F0628D"/>
    <w:rsid w:val="00F13D0F"/>
    <w:rsid w:val="00F13DDC"/>
    <w:rsid w:val="00F1606B"/>
    <w:rsid w:val="00F21421"/>
    <w:rsid w:val="00F23562"/>
    <w:rsid w:val="00F25374"/>
    <w:rsid w:val="00F2603D"/>
    <w:rsid w:val="00F26933"/>
    <w:rsid w:val="00F2727A"/>
    <w:rsid w:val="00F3155B"/>
    <w:rsid w:val="00F31BFF"/>
    <w:rsid w:val="00F40E5D"/>
    <w:rsid w:val="00F553E3"/>
    <w:rsid w:val="00F6442B"/>
    <w:rsid w:val="00F80D38"/>
    <w:rsid w:val="00F8326C"/>
    <w:rsid w:val="00F85B81"/>
    <w:rsid w:val="00F8710D"/>
    <w:rsid w:val="00F87EAE"/>
    <w:rsid w:val="00F90B64"/>
    <w:rsid w:val="00F979A1"/>
    <w:rsid w:val="00FA0217"/>
    <w:rsid w:val="00FA0890"/>
    <w:rsid w:val="00FA1DFD"/>
    <w:rsid w:val="00FA1F39"/>
    <w:rsid w:val="00FA3D30"/>
    <w:rsid w:val="00FA550C"/>
    <w:rsid w:val="00FA6F8A"/>
    <w:rsid w:val="00FB6218"/>
    <w:rsid w:val="00FC6810"/>
    <w:rsid w:val="00FD20DC"/>
    <w:rsid w:val="00FE4397"/>
    <w:rsid w:val="00FE57AC"/>
    <w:rsid w:val="00FE7812"/>
    <w:rsid w:val="00FF1470"/>
    <w:rsid w:val="00FF1C2A"/>
    <w:rsid w:val="00FF31DB"/>
    <w:rsid w:val="00FF5A72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A2A"/>
  <w15:docId w15:val="{73A04096-4250-48C6-96CF-443DC4C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Текст таблицы"/>
    <w:basedOn w:val="a"/>
    <w:link w:val="a4"/>
    <w:uiPriority w:val="34"/>
    <w:qFormat/>
    <w:rsid w:val="002303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69D0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01B6F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601B6F"/>
    <w:pPr>
      <w:widowControl w:val="0"/>
      <w:autoSpaceDE w:val="0"/>
      <w:autoSpaceDN w:val="0"/>
      <w:adjustRightInd w:val="0"/>
      <w:spacing w:after="0" w:line="322" w:lineRule="exact"/>
      <w:ind w:firstLine="9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D65A6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80D46"/>
  </w:style>
  <w:style w:type="table" w:styleId="a8">
    <w:name w:val="Table Grid"/>
    <w:basedOn w:val="a1"/>
    <w:uiPriority w:val="59"/>
    <w:rsid w:val="00AA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7F4"/>
  </w:style>
  <w:style w:type="paragraph" w:styleId="ab">
    <w:name w:val="footer"/>
    <w:basedOn w:val="a"/>
    <w:link w:val="ac"/>
    <w:uiPriority w:val="99"/>
    <w:unhideWhenUsed/>
    <w:rsid w:val="00686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7F4"/>
  </w:style>
  <w:style w:type="paragraph" w:customStyle="1" w:styleId="Style13">
    <w:name w:val="Style13"/>
    <w:basedOn w:val="a"/>
    <w:uiPriority w:val="99"/>
    <w:rsid w:val="006043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6043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22393B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22393B"/>
    <w:pPr>
      <w:widowControl w:val="0"/>
      <w:autoSpaceDE w:val="0"/>
      <w:autoSpaceDN w:val="0"/>
      <w:adjustRightInd w:val="0"/>
      <w:spacing w:after="0" w:line="270" w:lineRule="exact"/>
      <w:ind w:firstLine="14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95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95745"/>
    <w:rPr>
      <w:rFonts w:ascii="Times New Roman" w:hAnsi="Times New Roman"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0C4666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C4666"/>
    <w:rPr>
      <w:color w:val="605E5C"/>
      <w:shd w:val="clear" w:color="auto" w:fill="E1DFDD"/>
    </w:rPr>
  </w:style>
  <w:style w:type="paragraph" w:customStyle="1" w:styleId="rvps2">
    <w:name w:val="rvps2"/>
    <w:basedOn w:val="a"/>
    <w:rsid w:val="004E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Unresolved Mention"/>
    <w:basedOn w:val="a0"/>
    <w:uiPriority w:val="99"/>
    <w:semiHidden/>
    <w:unhideWhenUsed/>
    <w:rsid w:val="005E445B"/>
    <w:rPr>
      <w:color w:val="605E5C"/>
      <w:shd w:val="clear" w:color="auto" w:fill="E1DFDD"/>
    </w:rPr>
  </w:style>
  <w:style w:type="character" w:customStyle="1" w:styleId="a4">
    <w:name w:val="Абзац списку Знак"/>
    <w:aliases w:val="AC List 01 Знак,Текст таблицы Знак"/>
    <w:link w:val="a3"/>
    <w:uiPriority w:val="34"/>
    <w:rsid w:val="0092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3D93-FC44-4E46-8760-D4CCF648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4542</Words>
  <Characters>2589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Полегенко Катерина Іванівна</dc:creator>
  <cp:lastModifiedBy>Ольга Копильська</cp:lastModifiedBy>
  <cp:revision>155</cp:revision>
  <cp:lastPrinted>2021-01-15T10:11:00Z</cp:lastPrinted>
  <dcterms:created xsi:type="dcterms:W3CDTF">2022-11-08T10:08:00Z</dcterms:created>
  <dcterms:modified xsi:type="dcterms:W3CDTF">2024-02-28T14:23:00Z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2024-02-27T09:24:08Z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62b393b1-ba0c-4cc0-8886-3022356e5df6</vt:lpwstr>
  </property>
  <property fmtid="{D5CDD505-2E9C-101B-9397-08002B2CF9AE}" pid="8" name="MSIP_Label_d339a68c-dbbc-4e72-beb1-06a036fcf359_ContentBits">
    <vt:lpwstr>0</vt:lpwstr>
  </property>
</Properties>
</file>