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CD2D" w14:textId="77777777" w:rsidR="00795745" w:rsidRPr="00A64676" w:rsidRDefault="0088196A" w:rsidP="008260A4">
      <w:pPr>
        <w:pStyle w:val="Style17"/>
        <w:widowControl/>
        <w:spacing w:line="240" w:lineRule="auto"/>
        <w:ind w:left="5670" w:firstLine="0"/>
        <w:rPr>
          <w:rStyle w:val="FontStyle55"/>
          <w:sz w:val="28"/>
          <w:szCs w:val="28"/>
          <w:lang w:val="uk-UA" w:eastAsia="uk-UA"/>
        </w:rPr>
      </w:pPr>
      <w:r w:rsidRPr="00A64676">
        <w:rPr>
          <w:rStyle w:val="FontStyle55"/>
          <w:sz w:val="28"/>
          <w:szCs w:val="28"/>
          <w:lang w:val="uk-UA" w:eastAsia="uk-UA"/>
        </w:rPr>
        <w:t>ЗАТВЕРДЖЕНО</w:t>
      </w:r>
    </w:p>
    <w:p w14:paraId="337E0D15" w14:textId="574EC31D" w:rsidR="00376324" w:rsidRPr="00A64676" w:rsidRDefault="00C12655" w:rsidP="008260A4">
      <w:pPr>
        <w:pStyle w:val="Style13"/>
        <w:widowControl/>
        <w:spacing w:line="240" w:lineRule="auto"/>
        <w:ind w:left="5670" w:right="-1"/>
        <w:rPr>
          <w:rStyle w:val="FontStyle55"/>
          <w:sz w:val="28"/>
          <w:szCs w:val="28"/>
          <w:lang w:val="uk-UA" w:eastAsia="uk-UA"/>
        </w:rPr>
      </w:pPr>
      <w:r w:rsidRPr="00A64676">
        <w:rPr>
          <w:sz w:val="28"/>
          <w:szCs w:val="28"/>
          <w:lang w:val="uk-UA"/>
        </w:rPr>
        <w:t>Р</w:t>
      </w:r>
      <w:r w:rsidR="00526424" w:rsidRPr="00A64676">
        <w:rPr>
          <w:sz w:val="28"/>
          <w:szCs w:val="28"/>
          <w:lang w:val="uk-UA"/>
        </w:rPr>
        <w:t xml:space="preserve">ішення </w:t>
      </w:r>
      <w:r w:rsidR="00E005EF" w:rsidRPr="00A64676">
        <w:rPr>
          <w:rStyle w:val="FontStyle55"/>
          <w:sz w:val="28"/>
          <w:szCs w:val="28"/>
          <w:lang w:val="uk-UA" w:eastAsia="uk-UA"/>
        </w:rPr>
        <w:t xml:space="preserve">Національної комісії </w:t>
      </w:r>
    </w:p>
    <w:p w14:paraId="2FEE9466" w14:textId="413F4670" w:rsidR="00E005EF" w:rsidRPr="00A64676" w:rsidRDefault="00E005EF" w:rsidP="008260A4">
      <w:pPr>
        <w:pStyle w:val="Style13"/>
        <w:widowControl/>
        <w:spacing w:line="240" w:lineRule="auto"/>
        <w:ind w:left="5670" w:right="-1"/>
        <w:rPr>
          <w:rStyle w:val="FontStyle55"/>
          <w:sz w:val="28"/>
          <w:szCs w:val="28"/>
          <w:lang w:val="uk-UA" w:eastAsia="uk-UA"/>
        </w:rPr>
      </w:pPr>
      <w:r w:rsidRPr="00A64676">
        <w:rPr>
          <w:rStyle w:val="FontStyle55"/>
          <w:sz w:val="28"/>
          <w:szCs w:val="28"/>
          <w:lang w:val="uk-UA" w:eastAsia="uk-UA"/>
        </w:rPr>
        <w:t>зі стандартів державної мови</w:t>
      </w:r>
    </w:p>
    <w:p w14:paraId="7FA05EB8" w14:textId="6ECC2798" w:rsidR="00795745" w:rsidRPr="00A64676" w:rsidRDefault="00490DBD" w:rsidP="008260A4">
      <w:pPr>
        <w:pStyle w:val="Style13"/>
        <w:widowControl/>
        <w:spacing w:line="240" w:lineRule="auto"/>
        <w:ind w:right="-1"/>
        <w:rPr>
          <w:rStyle w:val="FontStyle72"/>
          <w:sz w:val="28"/>
          <w:szCs w:val="28"/>
          <w:lang w:val="uk-UA" w:eastAsia="uk-UA"/>
        </w:rPr>
      </w:pPr>
      <w:r>
        <w:rPr>
          <w:rStyle w:val="FontStyle72"/>
          <w:sz w:val="28"/>
          <w:szCs w:val="28"/>
          <w:lang w:val="uk-UA" w:eastAsia="uk-UA"/>
        </w:rPr>
        <w:t xml:space="preserve">               </w:t>
      </w:r>
      <w:r w:rsidR="00526424" w:rsidRPr="00A64676">
        <w:rPr>
          <w:rStyle w:val="FontStyle72"/>
          <w:sz w:val="28"/>
          <w:szCs w:val="28"/>
          <w:lang w:val="uk-UA" w:eastAsia="uk-UA"/>
        </w:rPr>
        <w:t xml:space="preserve">                                                                  </w:t>
      </w:r>
      <w:r w:rsidR="000D4813">
        <w:rPr>
          <w:rStyle w:val="FontStyle72"/>
          <w:sz w:val="28"/>
          <w:szCs w:val="28"/>
          <w:lang w:val="uk-UA" w:eastAsia="uk-UA"/>
        </w:rPr>
        <w:t>24</w:t>
      </w:r>
      <w:r>
        <w:rPr>
          <w:rStyle w:val="FontStyle72"/>
          <w:sz w:val="28"/>
          <w:szCs w:val="28"/>
          <w:lang w:val="uk-UA" w:eastAsia="uk-UA"/>
        </w:rPr>
        <w:t xml:space="preserve"> </w:t>
      </w:r>
      <w:r w:rsidR="00CF6EBB">
        <w:rPr>
          <w:rStyle w:val="FontStyle72"/>
          <w:sz w:val="28"/>
          <w:szCs w:val="28"/>
          <w:lang w:val="uk-UA" w:eastAsia="uk-UA"/>
        </w:rPr>
        <w:t>лип</w:t>
      </w:r>
      <w:r>
        <w:rPr>
          <w:rStyle w:val="FontStyle72"/>
          <w:sz w:val="28"/>
          <w:szCs w:val="28"/>
          <w:lang w:val="uk-UA" w:eastAsia="uk-UA"/>
        </w:rPr>
        <w:t xml:space="preserve">ня </w:t>
      </w:r>
      <w:r w:rsidR="008260A4">
        <w:rPr>
          <w:rStyle w:val="FontStyle72"/>
          <w:sz w:val="28"/>
          <w:szCs w:val="28"/>
          <w:lang w:val="uk-UA" w:eastAsia="uk-UA"/>
        </w:rPr>
        <w:t xml:space="preserve">2025 року </w:t>
      </w:r>
      <w:r w:rsidR="00795745" w:rsidRPr="00A64676">
        <w:rPr>
          <w:rStyle w:val="FontStyle72"/>
          <w:sz w:val="28"/>
          <w:szCs w:val="28"/>
          <w:lang w:val="uk-UA" w:eastAsia="uk-UA"/>
        </w:rPr>
        <w:t>№</w:t>
      </w:r>
      <w:r>
        <w:rPr>
          <w:rStyle w:val="FontStyle72"/>
          <w:sz w:val="28"/>
          <w:szCs w:val="28"/>
          <w:lang w:val="uk-UA" w:eastAsia="uk-UA"/>
        </w:rPr>
        <w:t> </w:t>
      </w:r>
      <w:r w:rsidR="000D4813">
        <w:rPr>
          <w:rStyle w:val="FontStyle72"/>
          <w:sz w:val="28"/>
          <w:szCs w:val="28"/>
          <w:lang w:val="uk-UA" w:eastAsia="uk-UA"/>
        </w:rPr>
        <w:t>258</w:t>
      </w:r>
    </w:p>
    <w:p w14:paraId="465EBDEB" w14:textId="77777777" w:rsidR="00F85B81" w:rsidRPr="00A64676" w:rsidRDefault="00F85B81" w:rsidP="008D262A">
      <w:pPr>
        <w:keepNext/>
        <w:keepLines/>
        <w:spacing w:after="0" w:line="240" w:lineRule="auto"/>
        <w:jc w:val="center"/>
        <w:rPr>
          <w:rFonts w:ascii="Times New Roman" w:eastAsia="Times New Roman" w:hAnsi="Times New Roman" w:cs="Times New Roman"/>
          <w:b/>
          <w:sz w:val="28"/>
          <w:szCs w:val="28"/>
          <w:lang w:val="uk-UA" w:eastAsia="ru-RU"/>
        </w:rPr>
      </w:pPr>
    </w:p>
    <w:p w14:paraId="3BA8AAA0" w14:textId="77777777" w:rsidR="00F85B81" w:rsidRDefault="00F85B81" w:rsidP="008D262A">
      <w:pPr>
        <w:keepNext/>
        <w:keepLines/>
        <w:spacing w:after="0" w:line="240" w:lineRule="auto"/>
        <w:jc w:val="center"/>
        <w:rPr>
          <w:rFonts w:ascii="Times New Roman" w:eastAsia="Times New Roman" w:hAnsi="Times New Roman" w:cs="Times New Roman"/>
          <w:b/>
          <w:sz w:val="28"/>
          <w:szCs w:val="28"/>
          <w:lang w:val="uk-UA" w:eastAsia="ru-RU"/>
        </w:rPr>
      </w:pPr>
    </w:p>
    <w:p w14:paraId="61EAE3C7" w14:textId="3CA5D278" w:rsidR="00913636" w:rsidRPr="00E6203F" w:rsidRDefault="0049022D" w:rsidP="008260A4">
      <w:pPr>
        <w:keepNext/>
        <w:keepLines/>
        <w:spacing w:after="0" w:line="240" w:lineRule="auto"/>
        <w:jc w:val="center"/>
        <w:rPr>
          <w:rFonts w:ascii="Times New Roman" w:eastAsia="Times New Roman" w:hAnsi="Times New Roman" w:cs="Times New Roman"/>
          <w:b/>
          <w:sz w:val="28"/>
          <w:szCs w:val="28"/>
          <w:lang w:val="uk-UA" w:eastAsia="uk-UA"/>
        </w:rPr>
      </w:pPr>
      <w:r>
        <w:rPr>
          <w:rFonts w:ascii="Times New Roman" w:hAnsi="Times New Roman" w:cs="Times New Roman"/>
          <w:b/>
          <w:sz w:val="28"/>
          <w:szCs w:val="28"/>
          <w:lang w:val="uk-UA"/>
        </w:rPr>
        <w:t>Положення</w:t>
      </w:r>
      <w:r w:rsidR="005D53F3" w:rsidRPr="00E6203F">
        <w:rPr>
          <w:rFonts w:ascii="Times New Roman" w:hAnsi="Times New Roman" w:cs="Times New Roman"/>
          <w:b/>
          <w:sz w:val="28"/>
          <w:szCs w:val="28"/>
          <w:lang w:val="uk-UA"/>
        </w:rPr>
        <w:br/>
      </w:r>
      <w:r w:rsidR="003D518F">
        <w:rPr>
          <w:rFonts w:ascii="Times New Roman" w:eastAsia="Times New Roman" w:hAnsi="Times New Roman" w:cs="Times New Roman"/>
          <w:b/>
          <w:sz w:val="28"/>
          <w:szCs w:val="28"/>
          <w:lang w:val="uk-UA" w:eastAsia="uk-UA"/>
        </w:rPr>
        <w:t xml:space="preserve">про </w:t>
      </w:r>
      <w:r w:rsidR="00711CE3" w:rsidRPr="00E6203F">
        <w:rPr>
          <w:rFonts w:ascii="Times New Roman" w:eastAsia="Times New Roman" w:hAnsi="Times New Roman" w:cs="Times New Roman"/>
          <w:b/>
          <w:sz w:val="28"/>
          <w:szCs w:val="28"/>
          <w:lang w:val="uk-UA" w:eastAsia="uk-UA"/>
        </w:rPr>
        <w:t xml:space="preserve">преміювання державних службовців </w:t>
      </w:r>
    </w:p>
    <w:p w14:paraId="7A289DF9" w14:textId="77777777" w:rsidR="00913636" w:rsidRPr="00E6203F" w:rsidRDefault="00711CE3" w:rsidP="008260A4">
      <w:pPr>
        <w:keepNext/>
        <w:keepLines/>
        <w:spacing w:after="0" w:line="240" w:lineRule="auto"/>
        <w:jc w:val="center"/>
        <w:rPr>
          <w:rFonts w:ascii="Times New Roman" w:eastAsia="Times New Roman" w:hAnsi="Times New Roman" w:cs="Times New Roman"/>
          <w:b/>
          <w:sz w:val="28"/>
          <w:szCs w:val="28"/>
          <w:lang w:val="uk-UA" w:eastAsia="uk-UA"/>
        </w:rPr>
      </w:pPr>
      <w:r w:rsidRPr="00E6203F">
        <w:rPr>
          <w:rFonts w:ascii="Times New Roman" w:eastAsia="Times New Roman" w:hAnsi="Times New Roman" w:cs="Times New Roman"/>
          <w:b/>
          <w:sz w:val="28"/>
          <w:szCs w:val="28"/>
          <w:lang w:val="uk-UA" w:eastAsia="uk-UA"/>
        </w:rPr>
        <w:t xml:space="preserve">Національної комісії зі стандартів державної мови, </w:t>
      </w:r>
    </w:p>
    <w:p w14:paraId="21DC9604" w14:textId="62C1375A" w:rsidR="00795745" w:rsidRPr="00E6203F" w:rsidRDefault="00711CE3" w:rsidP="008260A4">
      <w:pPr>
        <w:keepNext/>
        <w:keepLines/>
        <w:spacing w:after="0" w:line="240" w:lineRule="auto"/>
        <w:jc w:val="center"/>
        <w:rPr>
          <w:rFonts w:ascii="Times New Roman" w:eastAsia="Times New Roman" w:hAnsi="Times New Roman" w:cs="Times New Roman"/>
          <w:b/>
          <w:sz w:val="28"/>
          <w:szCs w:val="28"/>
          <w:u w:val="single"/>
          <w:lang w:val="uk-UA" w:eastAsia="uk-UA"/>
        </w:rPr>
      </w:pPr>
      <w:r w:rsidRPr="00E6203F">
        <w:rPr>
          <w:rFonts w:ascii="Times New Roman" w:eastAsia="Times New Roman" w:hAnsi="Times New Roman" w:cs="Times New Roman"/>
          <w:b/>
          <w:sz w:val="28"/>
          <w:szCs w:val="28"/>
          <w:lang w:val="uk-UA" w:eastAsia="uk-UA"/>
        </w:rPr>
        <w:t>які займають посади державної служби категорі</w:t>
      </w:r>
      <w:r w:rsidR="003D518F">
        <w:rPr>
          <w:rFonts w:ascii="Times New Roman" w:eastAsia="Times New Roman" w:hAnsi="Times New Roman" w:cs="Times New Roman"/>
          <w:b/>
          <w:sz w:val="28"/>
          <w:szCs w:val="28"/>
          <w:lang w:val="uk-UA" w:eastAsia="uk-UA"/>
        </w:rPr>
        <w:t>й</w:t>
      </w:r>
      <w:r w:rsidRPr="00E6203F">
        <w:rPr>
          <w:rFonts w:ascii="Times New Roman" w:eastAsia="Times New Roman" w:hAnsi="Times New Roman" w:cs="Times New Roman"/>
          <w:b/>
          <w:sz w:val="28"/>
          <w:szCs w:val="28"/>
          <w:lang w:val="uk-UA" w:eastAsia="uk-UA"/>
        </w:rPr>
        <w:t xml:space="preserve"> «</w:t>
      </w:r>
      <w:r w:rsidR="003D518F">
        <w:rPr>
          <w:rFonts w:ascii="Times New Roman" w:eastAsia="Times New Roman" w:hAnsi="Times New Roman" w:cs="Times New Roman"/>
          <w:b/>
          <w:sz w:val="28"/>
          <w:szCs w:val="28"/>
          <w:lang w:val="uk-UA" w:eastAsia="uk-UA"/>
        </w:rPr>
        <w:t>Б</w:t>
      </w:r>
      <w:r w:rsidRPr="00E6203F">
        <w:rPr>
          <w:rFonts w:ascii="Times New Roman" w:eastAsia="Times New Roman" w:hAnsi="Times New Roman" w:cs="Times New Roman"/>
          <w:b/>
          <w:sz w:val="28"/>
          <w:szCs w:val="28"/>
          <w:lang w:val="uk-UA" w:eastAsia="uk-UA"/>
        </w:rPr>
        <w:t>»</w:t>
      </w:r>
      <w:r w:rsidR="003D518F">
        <w:rPr>
          <w:rFonts w:ascii="Times New Roman" w:eastAsia="Times New Roman" w:hAnsi="Times New Roman" w:cs="Times New Roman"/>
          <w:b/>
          <w:sz w:val="28"/>
          <w:szCs w:val="28"/>
          <w:lang w:val="uk-UA" w:eastAsia="uk-UA"/>
        </w:rPr>
        <w:t xml:space="preserve"> і «В»</w:t>
      </w:r>
    </w:p>
    <w:p w14:paraId="3DF5F1AD" w14:textId="77777777" w:rsidR="00F13DDC" w:rsidRDefault="00F13DDC" w:rsidP="008260A4">
      <w:pPr>
        <w:keepNext/>
        <w:keepLines/>
        <w:spacing w:after="0" w:line="240" w:lineRule="auto"/>
        <w:jc w:val="center"/>
        <w:rPr>
          <w:rFonts w:ascii="Times New Roman" w:eastAsia="Times New Roman" w:hAnsi="Times New Roman" w:cs="Times New Roman"/>
          <w:b/>
          <w:color w:val="EE0000"/>
          <w:sz w:val="28"/>
          <w:szCs w:val="28"/>
          <w:u w:val="single"/>
          <w:lang w:val="uk-UA" w:eastAsia="ru-RU"/>
        </w:rPr>
      </w:pPr>
    </w:p>
    <w:p w14:paraId="3FF67261" w14:textId="43039981" w:rsidR="007816C2" w:rsidRPr="007816C2" w:rsidRDefault="00C81CC9" w:rsidP="008260A4">
      <w:pPr>
        <w:pStyle w:val="a3"/>
        <w:keepNext/>
        <w:keepLines/>
        <w:numPr>
          <w:ilvl w:val="0"/>
          <w:numId w:val="19"/>
        </w:numPr>
        <w:spacing w:after="0" w:line="240" w:lineRule="auto"/>
        <w:ind w:left="0" w:firstLine="0"/>
        <w:contextualSpacing w:val="0"/>
        <w:jc w:val="center"/>
        <w:rPr>
          <w:rFonts w:ascii="Times New Roman" w:eastAsia="Times New Roman" w:hAnsi="Times New Roman" w:cs="Times New Roman"/>
          <w:b/>
          <w:sz w:val="28"/>
          <w:szCs w:val="28"/>
          <w:lang w:val="uk-UA" w:eastAsia="ru-RU"/>
        </w:rPr>
      </w:pPr>
      <w:bookmarkStart w:id="0" w:name="_Hlk203647655"/>
      <w:r>
        <w:rPr>
          <w:rFonts w:ascii="Times New Roman" w:eastAsia="Times New Roman" w:hAnsi="Times New Roman" w:cs="Times New Roman"/>
          <w:b/>
          <w:sz w:val="28"/>
          <w:szCs w:val="28"/>
          <w:lang w:val="uk-UA" w:eastAsia="ru-RU"/>
        </w:rPr>
        <w:t xml:space="preserve"> </w:t>
      </w:r>
      <w:r w:rsidR="007C1262" w:rsidRPr="008B523B">
        <w:rPr>
          <w:rFonts w:ascii="Times New Roman" w:eastAsia="Times New Roman" w:hAnsi="Times New Roman" w:cs="Times New Roman"/>
          <w:b/>
          <w:sz w:val="28"/>
          <w:szCs w:val="28"/>
          <w:lang w:val="uk-UA" w:eastAsia="ru-RU"/>
        </w:rPr>
        <w:t>Загальні положення</w:t>
      </w:r>
      <w:bookmarkEnd w:id="0"/>
    </w:p>
    <w:p w14:paraId="28F66C29" w14:textId="63E2E0DF" w:rsidR="00420176" w:rsidRPr="005F061F" w:rsidRDefault="000E7BFB" w:rsidP="008260A4">
      <w:pPr>
        <w:pStyle w:val="a3"/>
        <w:numPr>
          <w:ilvl w:val="0"/>
          <w:numId w:val="25"/>
        </w:numPr>
        <w:tabs>
          <w:tab w:val="left" w:pos="851"/>
        </w:tabs>
        <w:autoSpaceDE w:val="0"/>
        <w:autoSpaceDN w:val="0"/>
        <w:adjustRightInd w:val="0"/>
        <w:spacing w:after="0" w:line="240" w:lineRule="auto"/>
        <w:ind w:left="0" w:firstLine="567"/>
        <w:contextualSpacing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Це </w:t>
      </w:r>
      <w:r w:rsidR="007C1262" w:rsidRPr="005F061F">
        <w:rPr>
          <w:rFonts w:ascii="Times New Roman" w:eastAsia="Times New Roman" w:hAnsi="Times New Roman" w:cs="Times New Roman"/>
          <w:sz w:val="28"/>
          <w:szCs w:val="28"/>
          <w:lang w:val="uk-UA" w:eastAsia="ru-RU"/>
        </w:rPr>
        <w:t>Положення встановлює</w:t>
      </w:r>
      <w:r w:rsidR="003C2753" w:rsidRPr="005F061F">
        <w:rPr>
          <w:rFonts w:ascii="Times New Roman" w:eastAsia="Times New Roman" w:hAnsi="Times New Roman" w:cs="Times New Roman"/>
          <w:sz w:val="28"/>
          <w:szCs w:val="28"/>
          <w:lang w:val="uk-UA" w:eastAsia="ru-RU"/>
        </w:rPr>
        <w:t xml:space="preserve"> </w:t>
      </w:r>
      <w:r w:rsidR="007C1262" w:rsidRPr="005F061F">
        <w:rPr>
          <w:rFonts w:ascii="Times New Roman" w:eastAsia="Times New Roman" w:hAnsi="Times New Roman" w:cs="Times New Roman"/>
          <w:sz w:val="28"/>
          <w:szCs w:val="28"/>
          <w:lang w:val="uk-UA" w:eastAsia="ru-RU"/>
        </w:rPr>
        <w:t xml:space="preserve">порядок визначення розмірів, нарахування </w:t>
      </w:r>
      <w:r>
        <w:rPr>
          <w:rFonts w:ascii="Times New Roman" w:eastAsia="Times New Roman" w:hAnsi="Times New Roman" w:cs="Times New Roman"/>
          <w:sz w:val="28"/>
          <w:szCs w:val="28"/>
          <w:lang w:val="uk-UA" w:eastAsia="ru-RU"/>
        </w:rPr>
        <w:br/>
      </w:r>
      <w:r w:rsidR="007C1262" w:rsidRPr="005F061F">
        <w:rPr>
          <w:rFonts w:ascii="Times New Roman" w:eastAsia="Times New Roman" w:hAnsi="Times New Roman" w:cs="Times New Roman"/>
          <w:sz w:val="28"/>
          <w:szCs w:val="28"/>
          <w:lang w:val="uk-UA" w:eastAsia="ru-RU"/>
        </w:rPr>
        <w:t xml:space="preserve">та виплати премій </w:t>
      </w:r>
      <w:r w:rsidR="00420176" w:rsidRPr="005F061F">
        <w:rPr>
          <w:rFonts w:ascii="Times New Roman" w:eastAsia="Times New Roman" w:hAnsi="Times New Roman" w:cs="Times New Roman"/>
          <w:sz w:val="28"/>
          <w:szCs w:val="28"/>
          <w:lang w:val="uk-UA" w:eastAsia="ru-RU"/>
        </w:rPr>
        <w:t>державни</w:t>
      </w:r>
      <w:r w:rsidR="005F061F" w:rsidRPr="005F061F">
        <w:rPr>
          <w:rFonts w:ascii="Times New Roman" w:eastAsia="Times New Roman" w:hAnsi="Times New Roman" w:cs="Times New Roman"/>
          <w:sz w:val="28"/>
          <w:szCs w:val="28"/>
          <w:lang w:val="uk-UA" w:eastAsia="ru-RU"/>
        </w:rPr>
        <w:t>м</w:t>
      </w:r>
      <w:r w:rsidR="00420176" w:rsidRPr="005F061F">
        <w:rPr>
          <w:rFonts w:ascii="Times New Roman" w:eastAsia="Times New Roman" w:hAnsi="Times New Roman" w:cs="Times New Roman"/>
          <w:sz w:val="28"/>
          <w:szCs w:val="28"/>
          <w:lang w:val="uk-UA" w:eastAsia="ru-RU"/>
        </w:rPr>
        <w:t xml:space="preserve"> службовц</w:t>
      </w:r>
      <w:r w:rsidR="005F061F" w:rsidRPr="005F061F">
        <w:rPr>
          <w:rFonts w:ascii="Times New Roman" w:eastAsia="Times New Roman" w:hAnsi="Times New Roman" w:cs="Times New Roman"/>
          <w:sz w:val="28"/>
          <w:szCs w:val="28"/>
          <w:lang w:val="uk-UA" w:eastAsia="ru-RU"/>
        </w:rPr>
        <w:t>ям</w:t>
      </w:r>
      <w:r w:rsidR="00420176" w:rsidRPr="005F061F">
        <w:rPr>
          <w:rFonts w:ascii="Times New Roman" w:eastAsia="Times New Roman" w:hAnsi="Times New Roman" w:cs="Times New Roman"/>
          <w:sz w:val="28"/>
          <w:szCs w:val="28"/>
          <w:lang w:val="uk-UA" w:eastAsia="ru-RU"/>
        </w:rPr>
        <w:t xml:space="preserve"> Національної комісії зі стандартів державної мови (далі – Комісія), які займають посади державної служби категорі</w:t>
      </w:r>
      <w:r w:rsidR="005F061F" w:rsidRPr="005F061F">
        <w:rPr>
          <w:rFonts w:ascii="Times New Roman" w:eastAsia="Times New Roman" w:hAnsi="Times New Roman" w:cs="Times New Roman"/>
          <w:sz w:val="28"/>
          <w:szCs w:val="28"/>
          <w:lang w:val="uk-UA" w:eastAsia="ru-RU"/>
        </w:rPr>
        <w:t>й</w:t>
      </w:r>
      <w:r w:rsidR="00420176" w:rsidRPr="005F061F">
        <w:rPr>
          <w:rFonts w:ascii="Times New Roman" w:eastAsia="Times New Roman" w:hAnsi="Times New Roman" w:cs="Times New Roman"/>
          <w:sz w:val="28"/>
          <w:szCs w:val="28"/>
          <w:lang w:val="uk-UA" w:eastAsia="ru-RU"/>
        </w:rPr>
        <w:t xml:space="preserve"> «</w:t>
      </w:r>
      <w:r w:rsidR="005F061F" w:rsidRPr="005F061F">
        <w:rPr>
          <w:rFonts w:ascii="Times New Roman" w:eastAsia="Times New Roman" w:hAnsi="Times New Roman" w:cs="Times New Roman"/>
          <w:sz w:val="28"/>
          <w:szCs w:val="28"/>
          <w:lang w:val="uk-UA" w:eastAsia="ru-RU"/>
        </w:rPr>
        <w:t>Б</w:t>
      </w:r>
      <w:r w:rsidR="00420176" w:rsidRPr="005F061F">
        <w:rPr>
          <w:rFonts w:ascii="Times New Roman" w:eastAsia="Times New Roman" w:hAnsi="Times New Roman" w:cs="Times New Roman"/>
          <w:sz w:val="28"/>
          <w:szCs w:val="28"/>
          <w:lang w:val="uk-UA" w:eastAsia="ru-RU"/>
        </w:rPr>
        <w:t>»</w:t>
      </w:r>
      <w:r w:rsidR="005F061F" w:rsidRPr="005F061F">
        <w:rPr>
          <w:rFonts w:ascii="Times New Roman" w:eastAsia="Times New Roman" w:hAnsi="Times New Roman" w:cs="Times New Roman"/>
          <w:sz w:val="28"/>
          <w:szCs w:val="28"/>
          <w:lang w:val="uk-UA" w:eastAsia="ru-RU"/>
        </w:rPr>
        <w:t xml:space="preserve"> і «В»</w:t>
      </w:r>
      <w:r w:rsidR="00420176" w:rsidRPr="005F061F">
        <w:rPr>
          <w:rFonts w:ascii="Times New Roman" w:eastAsia="Times New Roman" w:hAnsi="Times New Roman" w:cs="Times New Roman"/>
          <w:sz w:val="28"/>
          <w:szCs w:val="28"/>
          <w:lang w:val="uk-UA" w:eastAsia="ru-RU"/>
        </w:rPr>
        <w:t xml:space="preserve"> (далі – державні службовці Комісії).</w:t>
      </w:r>
    </w:p>
    <w:p w14:paraId="5EB34CDA" w14:textId="77777777" w:rsidR="00764B96" w:rsidRPr="003D518F" w:rsidRDefault="00764B96" w:rsidP="008260A4">
      <w:pPr>
        <w:tabs>
          <w:tab w:val="left" w:pos="993"/>
        </w:tabs>
        <w:autoSpaceDE w:val="0"/>
        <w:autoSpaceDN w:val="0"/>
        <w:adjustRightInd w:val="0"/>
        <w:spacing w:after="0" w:line="240" w:lineRule="auto"/>
        <w:ind w:right="14"/>
        <w:jc w:val="both"/>
        <w:rPr>
          <w:rFonts w:ascii="Times New Roman" w:eastAsia="Times New Roman" w:hAnsi="Times New Roman" w:cs="Times New Roman"/>
          <w:color w:val="EE0000"/>
          <w:sz w:val="28"/>
          <w:szCs w:val="28"/>
          <w:lang w:val="uk-UA" w:eastAsia="ru-RU"/>
        </w:rPr>
      </w:pPr>
    </w:p>
    <w:p w14:paraId="5816BB49" w14:textId="575F0A46" w:rsidR="00BB672A" w:rsidRPr="00BB672A" w:rsidRDefault="00BB672A"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bookmarkStart w:id="1" w:name="_Hlk117622377"/>
      <w:r w:rsidRPr="00BB672A">
        <w:rPr>
          <w:rFonts w:ascii="Times New Roman" w:eastAsia="Times New Roman" w:hAnsi="Times New Roman" w:cs="Times New Roman"/>
          <w:sz w:val="28"/>
          <w:szCs w:val="28"/>
          <w:lang w:val="uk-UA" w:eastAsia="ru-RU"/>
        </w:rPr>
        <w:t>Преміювання державн</w:t>
      </w:r>
      <w:r w:rsidR="008024B9">
        <w:rPr>
          <w:rFonts w:ascii="Times New Roman" w:eastAsia="Times New Roman" w:hAnsi="Times New Roman" w:cs="Times New Roman"/>
          <w:sz w:val="28"/>
          <w:szCs w:val="28"/>
          <w:lang w:val="uk-UA" w:eastAsia="ru-RU"/>
        </w:rPr>
        <w:t>ого</w:t>
      </w:r>
      <w:r w:rsidRPr="00BB672A">
        <w:rPr>
          <w:rFonts w:ascii="Times New Roman" w:eastAsia="Times New Roman" w:hAnsi="Times New Roman" w:cs="Times New Roman"/>
          <w:sz w:val="28"/>
          <w:szCs w:val="28"/>
          <w:lang w:val="uk-UA" w:eastAsia="ru-RU"/>
        </w:rPr>
        <w:t xml:space="preserve"> службовц</w:t>
      </w:r>
      <w:r w:rsidR="008024B9">
        <w:rPr>
          <w:rFonts w:ascii="Times New Roman" w:eastAsia="Times New Roman" w:hAnsi="Times New Roman" w:cs="Times New Roman"/>
          <w:sz w:val="28"/>
          <w:szCs w:val="28"/>
          <w:lang w:val="uk-UA" w:eastAsia="ru-RU"/>
        </w:rPr>
        <w:t>я</w:t>
      </w:r>
      <w:r w:rsidRPr="00BB672A">
        <w:rPr>
          <w:rFonts w:ascii="Times New Roman" w:eastAsia="Times New Roman" w:hAnsi="Times New Roman" w:cs="Times New Roman"/>
          <w:sz w:val="28"/>
          <w:szCs w:val="28"/>
          <w:lang w:val="uk-UA" w:eastAsia="ru-RU"/>
        </w:rPr>
        <w:t xml:space="preserve"> Комісії здійснюється </w:t>
      </w:r>
      <w:r w:rsidR="00B90F61" w:rsidRPr="00B90F61">
        <w:rPr>
          <w:rFonts w:ascii="Times New Roman" w:eastAsia="Times New Roman" w:hAnsi="Times New Roman" w:cs="Times New Roman"/>
          <w:sz w:val="28"/>
          <w:szCs w:val="28"/>
          <w:lang w:val="uk-UA" w:eastAsia="ru-RU"/>
        </w:rPr>
        <w:t>з метою матеріального стимулювання високопродуктивної та ініціативної праці, підвищення ефективності, якості, заінтересованості у досягненні її кінцевого результату</w:t>
      </w:r>
      <w:r w:rsidR="008024B9" w:rsidRPr="008024B9">
        <w:rPr>
          <w:rFonts w:ascii="Times New Roman" w:eastAsia="Times New Roman" w:hAnsi="Times New Roman" w:cs="Times New Roman"/>
          <w:sz w:val="28"/>
          <w:szCs w:val="28"/>
          <w:lang w:val="uk-UA" w:eastAsia="ru-RU"/>
        </w:rPr>
        <w:t>.</w:t>
      </w:r>
    </w:p>
    <w:p w14:paraId="7B1BCF3C" w14:textId="77777777" w:rsidR="00BB672A" w:rsidRPr="00BB672A" w:rsidRDefault="00BB672A" w:rsidP="008260A4">
      <w:pPr>
        <w:pStyle w:val="a3"/>
        <w:spacing w:line="240" w:lineRule="auto"/>
        <w:rPr>
          <w:rFonts w:ascii="Times New Roman" w:eastAsia="Times New Roman" w:hAnsi="Times New Roman" w:cs="Times New Roman"/>
          <w:color w:val="EE0000"/>
          <w:sz w:val="28"/>
          <w:szCs w:val="28"/>
          <w:lang w:val="uk-UA" w:eastAsia="ru-RU"/>
        </w:rPr>
      </w:pPr>
    </w:p>
    <w:p w14:paraId="056369D3" w14:textId="7ECEA181" w:rsidR="00D928A7" w:rsidRPr="00BB672A" w:rsidRDefault="00D928A7"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BB672A">
        <w:rPr>
          <w:rFonts w:ascii="Times New Roman" w:eastAsia="Times New Roman" w:hAnsi="Times New Roman" w:cs="Times New Roman"/>
          <w:sz w:val="28"/>
          <w:szCs w:val="28"/>
          <w:lang w:val="uk-UA" w:eastAsia="ru-RU"/>
        </w:rPr>
        <w:t>Державним службовцям Комісії</w:t>
      </w:r>
      <w:bookmarkEnd w:id="1"/>
      <w:r w:rsidRPr="00BB672A">
        <w:rPr>
          <w:rFonts w:ascii="Times New Roman" w:eastAsia="Times New Roman" w:hAnsi="Times New Roman" w:cs="Times New Roman"/>
          <w:sz w:val="28"/>
          <w:szCs w:val="28"/>
          <w:lang w:val="uk-UA" w:eastAsia="ru-RU"/>
        </w:rPr>
        <w:t xml:space="preserve"> встановлюються такі види премій:</w:t>
      </w:r>
    </w:p>
    <w:p w14:paraId="3688A046" w14:textId="41F0EE92" w:rsidR="00D928A7" w:rsidRDefault="00D928A7" w:rsidP="008260A4">
      <w:pPr>
        <w:pStyle w:val="a3"/>
        <w:tabs>
          <w:tab w:val="left" w:pos="1134"/>
        </w:tabs>
        <w:autoSpaceDE w:val="0"/>
        <w:autoSpaceDN w:val="0"/>
        <w:adjustRightInd w:val="0"/>
        <w:spacing w:after="0" w:line="240" w:lineRule="auto"/>
        <w:ind w:left="567" w:right="14"/>
        <w:jc w:val="both"/>
        <w:rPr>
          <w:rFonts w:ascii="Times New Roman" w:eastAsia="Times New Roman" w:hAnsi="Times New Roman" w:cs="Times New Roman"/>
          <w:sz w:val="28"/>
          <w:szCs w:val="28"/>
          <w:lang w:val="uk-UA" w:eastAsia="ru-RU"/>
        </w:rPr>
      </w:pPr>
      <w:r w:rsidRPr="00BB672A">
        <w:rPr>
          <w:rFonts w:ascii="Times New Roman" w:eastAsia="Times New Roman" w:hAnsi="Times New Roman" w:cs="Times New Roman"/>
          <w:sz w:val="28"/>
          <w:szCs w:val="28"/>
          <w:lang w:val="uk-UA" w:eastAsia="ru-RU"/>
        </w:rPr>
        <w:t>місячна премія</w:t>
      </w:r>
      <w:r w:rsidR="00770325" w:rsidRPr="00BB672A">
        <w:rPr>
          <w:rFonts w:ascii="Times New Roman" w:eastAsia="Times New Roman" w:hAnsi="Times New Roman" w:cs="Times New Roman"/>
          <w:sz w:val="28"/>
          <w:szCs w:val="28"/>
          <w:lang w:val="uk-UA" w:eastAsia="ru-RU"/>
        </w:rPr>
        <w:t>;</w:t>
      </w:r>
    </w:p>
    <w:p w14:paraId="51DF897C" w14:textId="7D91BA9C" w:rsidR="00D928A7" w:rsidRPr="00BB672A" w:rsidRDefault="00D928A7" w:rsidP="008260A4">
      <w:pPr>
        <w:pStyle w:val="a3"/>
        <w:tabs>
          <w:tab w:val="left" w:pos="1134"/>
        </w:tabs>
        <w:autoSpaceDE w:val="0"/>
        <w:autoSpaceDN w:val="0"/>
        <w:adjustRightInd w:val="0"/>
        <w:spacing w:after="0" w:line="240" w:lineRule="auto"/>
        <w:ind w:left="567" w:right="14"/>
        <w:jc w:val="both"/>
        <w:rPr>
          <w:rFonts w:ascii="Times New Roman" w:eastAsia="Times New Roman" w:hAnsi="Times New Roman" w:cs="Times New Roman"/>
          <w:sz w:val="28"/>
          <w:szCs w:val="28"/>
          <w:lang w:val="uk-UA" w:eastAsia="ru-RU"/>
        </w:rPr>
      </w:pPr>
      <w:r w:rsidRPr="00BB672A">
        <w:rPr>
          <w:rFonts w:ascii="Times New Roman" w:eastAsia="Times New Roman" w:hAnsi="Times New Roman" w:cs="Times New Roman"/>
          <w:sz w:val="28"/>
          <w:szCs w:val="28"/>
          <w:lang w:val="uk-UA" w:eastAsia="ru-RU"/>
        </w:rPr>
        <w:t>премія за результатами щорічного оцінювання службової діяльності</w:t>
      </w:r>
      <w:r w:rsidR="00770325" w:rsidRPr="00BB672A">
        <w:rPr>
          <w:rFonts w:ascii="Times New Roman" w:eastAsia="Times New Roman" w:hAnsi="Times New Roman" w:cs="Times New Roman"/>
          <w:sz w:val="28"/>
          <w:szCs w:val="28"/>
          <w:lang w:val="uk-UA" w:eastAsia="ru-RU"/>
        </w:rPr>
        <w:t>.</w:t>
      </w:r>
    </w:p>
    <w:p w14:paraId="702124BB" w14:textId="77777777" w:rsidR="00D928A7" w:rsidRPr="003D518F" w:rsidRDefault="00D928A7" w:rsidP="008260A4">
      <w:pPr>
        <w:pStyle w:val="a3"/>
        <w:spacing w:line="240" w:lineRule="auto"/>
        <w:rPr>
          <w:rFonts w:ascii="Times New Roman" w:eastAsia="Times New Roman" w:hAnsi="Times New Roman" w:cs="Times New Roman"/>
          <w:color w:val="EE0000"/>
          <w:sz w:val="28"/>
          <w:szCs w:val="28"/>
          <w:lang w:val="uk-UA" w:eastAsia="ru-RU"/>
        </w:rPr>
      </w:pPr>
    </w:p>
    <w:p w14:paraId="52803708" w14:textId="29338822" w:rsidR="00BB672A" w:rsidRPr="00BB672A" w:rsidRDefault="00BB672A"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BB672A">
        <w:rPr>
          <w:rFonts w:ascii="Times New Roman" w:eastAsia="Times New Roman" w:hAnsi="Times New Roman" w:cs="Times New Roman"/>
          <w:sz w:val="28"/>
          <w:szCs w:val="28"/>
          <w:lang w:val="uk-UA" w:eastAsia="ru-RU"/>
        </w:rPr>
        <w:t>Премії є варіативною складовою заробітної плати державного службовця</w:t>
      </w:r>
      <w:r>
        <w:rPr>
          <w:rFonts w:ascii="Times New Roman" w:eastAsia="Times New Roman" w:hAnsi="Times New Roman" w:cs="Times New Roman"/>
          <w:sz w:val="28"/>
          <w:szCs w:val="28"/>
          <w:lang w:val="uk-UA" w:eastAsia="ru-RU"/>
        </w:rPr>
        <w:t xml:space="preserve"> Комісії</w:t>
      </w:r>
      <w:r w:rsidRPr="00BB672A">
        <w:rPr>
          <w:rFonts w:ascii="Times New Roman" w:eastAsia="Times New Roman" w:hAnsi="Times New Roman" w:cs="Times New Roman"/>
          <w:sz w:val="28"/>
          <w:szCs w:val="28"/>
          <w:lang w:val="uk-UA" w:eastAsia="ru-RU"/>
        </w:rPr>
        <w:t>.</w:t>
      </w:r>
    </w:p>
    <w:p w14:paraId="4DB4F677" w14:textId="77777777" w:rsidR="00BB672A" w:rsidRDefault="00BB672A" w:rsidP="008260A4">
      <w:pPr>
        <w:pStyle w:val="a3"/>
        <w:tabs>
          <w:tab w:val="left" w:pos="993"/>
        </w:tabs>
        <w:autoSpaceDE w:val="0"/>
        <w:autoSpaceDN w:val="0"/>
        <w:adjustRightInd w:val="0"/>
        <w:spacing w:after="0" w:line="240" w:lineRule="auto"/>
        <w:ind w:left="567" w:right="14"/>
        <w:contextualSpacing w:val="0"/>
        <w:jc w:val="both"/>
        <w:rPr>
          <w:rFonts w:ascii="Times New Roman" w:eastAsia="Times New Roman" w:hAnsi="Times New Roman" w:cs="Times New Roman"/>
          <w:color w:val="EE0000"/>
          <w:sz w:val="28"/>
          <w:szCs w:val="28"/>
          <w:lang w:val="uk-UA" w:eastAsia="ru-RU"/>
        </w:rPr>
      </w:pPr>
    </w:p>
    <w:p w14:paraId="1BC8130D" w14:textId="3F9D97AA" w:rsidR="00D928A7" w:rsidRPr="00C049E9" w:rsidRDefault="006D0AA3"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C049E9">
        <w:rPr>
          <w:rFonts w:ascii="Times New Roman" w:eastAsia="Times New Roman" w:hAnsi="Times New Roman" w:cs="Times New Roman"/>
          <w:sz w:val="28"/>
          <w:szCs w:val="28"/>
          <w:lang w:val="uk-UA" w:eastAsia="ru-RU"/>
        </w:rPr>
        <w:t>Розмір місячної премії державн</w:t>
      </w:r>
      <w:r w:rsidR="00D4593D" w:rsidRPr="00C049E9">
        <w:rPr>
          <w:rFonts w:ascii="Times New Roman" w:eastAsia="Times New Roman" w:hAnsi="Times New Roman" w:cs="Times New Roman"/>
          <w:sz w:val="28"/>
          <w:szCs w:val="28"/>
          <w:lang w:val="uk-UA" w:eastAsia="ru-RU"/>
        </w:rPr>
        <w:t>ого</w:t>
      </w:r>
      <w:r w:rsidRPr="00C049E9">
        <w:rPr>
          <w:rFonts w:ascii="Times New Roman" w:eastAsia="Times New Roman" w:hAnsi="Times New Roman" w:cs="Times New Roman"/>
          <w:sz w:val="28"/>
          <w:szCs w:val="28"/>
          <w:lang w:val="uk-UA" w:eastAsia="ru-RU"/>
        </w:rPr>
        <w:t xml:space="preserve"> службовц</w:t>
      </w:r>
      <w:r w:rsidR="00D4593D" w:rsidRPr="00C049E9">
        <w:rPr>
          <w:rFonts w:ascii="Times New Roman" w:eastAsia="Times New Roman" w:hAnsi="Times New Roman" w:cs="Times New Roman"/>
          <w:sz w:val="28"/>
          <w:szCs w:val="28"/>
          <w:lang w:val="uk-UA" w:eastAsia="ru-RU"/>
        </w:rPr>
        <w:t>я</w:t>
      </w:r>
      <w:r w:rsidRPr="00C049E9">
        <w:rPr>
          <w:rFonts w:ascii="Times New Roman" w:eastAsia="Times New Roman" w:hAnsi="Times New Roman" w:cs="Times New Roman"/>
          <w:sz w:val="28"/>
          <w:szCs w:val="28"/>
          <w:lang w:val="uk-UA" w:eastAsia="ru-RU"/>
        </w:rPr>
        <w:t xml:space="preserve"> Комісії не може</w:t>
      </w:r>
      <w:r w:rsidR="00585E31">
        <w:rPr>
          <w:rFonts w:ascii="Times New Roman" w:eastAsia="Times New Roman" w:hAnsi="Times New Roman" w:cs="Times New Roman"/>
          <w:sz w:val="28"/>
          <w:szCs w:val="28"/>
          <w:lang w:val="uk-UA" w:eastAsia="ru-RU"/>
        </w:rPr>
        <w:t xml:space="preserve"> </w:t>
      </w:r>
      <w:r w:rsidRPr="00C049E9">
        <w:rPr>
          <w:rFonts w:ascii="Times New Roman" w:eastAsia="Times New Roman" w:hAnsi="Times New Roman" w:cs="Times New Roman"/>
          <w:sz w:val="28"/>
          <w:szCs w:val="28"/>
          <w:lang w:val="uk-UA" w:eastAsia="ru-RU"/>
        </w:rPr>
        <w:t xml:space="preserve">перевищувати 30 відсотків </w:t>
      </w:r>
      <w:r w:rsidR="00D4593D" w:rsidRPr="00C049E9">
        <w:rPr>
          <w:rFonts w:ascii="Times New Roman" w:eastAsia="Times New Roman" w:hAnsi="Times New Roman" w:cs="Times New Roman"/>
          <w:sz w:val="28"/>
          <w:szCs w:val="28"/>
          <w:lang w:val="uk-UA" w:eastAsia="ru-RU"/>
        </w:rPr>
        <w:t xml:space="preserve">розміру його </w:t>
      </w:r>
      <w:r w:rsidRPr="00C049E9">
        <w:rPr>
          <w:rFonts w:ascii="Times New Roman" w:eastAsia="Times New Roman" w:hAnsi="Times New Roman" w:cs="Times New Roman"/>
          <w:sz w:val="28"/>
          <w:szCs w:val="28"/>
          <w:lang w:val="uk-UA" w:eastAsia="ru-RU"/>
        </w:rPr>
        <w:t>посадового окладу</w:t>
      </w:r>
      <w:r w:rsidR="00E543EC" w:rsidRPr="00C049E9">
        <w:rPr>
          <w:rFonts w:ascii="Times New Roman" w:eastAsia="Times New Roman" w:hAnsi="Times New Roman" w:cs="Times New Roman"/>
          <w:sz w:val="28"/>
          <w:szCs w:val="28"/>
          <w:lang w:val="uk-UA" w:eastAsia="ru-RU"/>
        </w:rPr>
        <w:t xml:space="preserve"> за фактично відпрацьований час </w:t>
      </w:r>
      <w:r w:rsidR="00963932" w:rsidRPr="00C049E9">
        <w:rPr>
          <w:rFonts w:ascii="Times New Roman" w:eastAsia="Times New Roman" w:hAnsi="Times New Roman" w:cs="Times New Roman"/>
          <w:sz w:val="28"/>
          <w:szCs w:val="28"/>
          <w:lang w:val="uk-UA" w:eastAsia="ru-RU"/>
        </w:rPr>
        <w:t>упродовж</w:t>
      </w:r>
      <w:r w:rsidR="00E543EC" w:rsidRPr="00C049E9">
        <w:rPr>
          <w:rFonts w:ascii="Times New Roman" w:eastAsia="Times New Roman" w:hAnsi="Times New Roman" w:cs="Times New Roman"/>
          <w:sz w:val="28"/>
          <w:szCs w:val="28"/>
          <w:lang w:val="uk-UA" w:eastAsia="ru-RU"/>
        </w:rPr>
        <w:t xml:space="preserve"> місяця, за який виплачується премія</w:t>
      </w:r>
      <w:r w:rsidRPr="00C049E9">
        <w:rPr>
          <w:rFonts w:ascii="Times New Roman" w:eastAsia="Times New Roman" w:hAnsi="Times New Roman" w:cs="Times New Roman"/>
          <w:sz w:val="28"/>
          <w:szCs w:val="28"/>
          <w:lang w:val="uk-UA" w:eastAsia="ru-RU"/>
        </w:rPr>
        <w:t>.</w:t>
      </w:r>
    </w:p>
    <w:p w14:paraId="54681453" w14:textId="77777777" w:rsidR="00963932" w:rsidRPr="003D518F" w:rsidRDefault="00963932" w:rsidP="008260A4">
      <w:pPr>
        <w:pStyle w:val="a3"/>
        <w:tabs>
          <w:tab w:val="left" w:pos="993"/>
        </w:tabs>
        <w:autoSpaceDE w:val="0"/>
        <w:autoSpaceDN w:val="0"/>
        <w:adjustRightInd w:val="0"/>
        <w:spacing w:after="0" w:line="240" w:lineRule="auto"/>
        <w:ind w:left="567" w:right="14"/>
        <w:contextualSpacing w:val="0"/>
        <w:jc w:val="both"/>
        <w:rPr>
          <w:rFonts w:ascii="Times New Roman" w:eastAsia="Times New Roman" w:hAnsi="Times New Roman" w:cs="Times New Roman"/>
          <w:color w:val="EE0000"/>
          <w:sz w:val="28"/>
          <w:szCs w:val="28"/>
          <w:lang w:val="uk-UA" w:eastAsia="ru-RU"/>
        </w:rPr>
      </w:pPr>
    </w:p>
    <w:p w14:paraId="1C664F4E" w14:textId="13E21CA0" w:rsidR="00963932" w:rsidRPr="00C049E9" w:rsidRDefault="00B600F0"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C049E9">
        <w:rPr>
          <w:rFonts w:ascii="Times New Roman" w:eastAsia="Times New Roman" w:hAnsi="Times New Roman" w:cs="Times New Roman"/>
          <w:sz w:val="28"/>
          <w:szCs w:val="28"/>
          <w:lang w:val="uk-UA" w:eastAsia="ru-RU"/>
        </w:rPr>
        <w:t xml:space="preserve">Загальний розмір премій, передбачених пунктом </w:t>
      </w:r>
      <w:r w:rsidR="00C049E9" w:rsidRPr="00C049E9">
        <w:rPr>
          <w:rFonts w:ascii="Times New Roman" w:eastAsia="Times New Roman" w:hAnsi="Times New Roman" w:cs="Times New Roman"/>
          <w:sz w:val="28"/>
          <w:szCs w:val="28"/>
          <w:lang w:val="uk-UA" w:eastAsia="ru-RU"/>
        </w:rPr>
        <w:t>3</w:t>
      </w:r>
      <w:r w:rsidRPr="00C049E9">
        <w:rPr>
          <w:rFonts w:ascii="Times New Roman" w:eastAsia="Times New Roman" w:hAnsi="Times New Roman" w:cs="Times New Roman"/>
          <w:sz w:val="28"/>
          <w:szCs w:val="28"/>
          <w:lang w:val="uk-UA" w:eastAsia="ru-RU"/>
        </w:rPr>
        <w:t xml:space="preserve"> цього </w:t>
      </w:r>
      <w:r w:rsidR="00C049E9" w:rsidRPr="00C049E9">
        <w:rPr>
          <w:rFonts w:ascii="Times New Roman" w:eastAsia="Times New Roman" w:hAnsi="Times New Roman" w:cs="Times New Roman"/>
          <w:sz w:val="28"/>
          <w:szCs w:val="28"/>
          <w:lang w:val="uk-UA" w:eastAsia="ru-RU"/>
        </w:rPr>
        <w:t>Положення</w:t>
      </w:r>
      <w:r w:rsidRPr="00C049E9">
        <w:rPr>
          <w:rFonts w:ascii="Times New Roman" w:eastAsia="Times New Roman" w:hAnsi="Times New Roman" w:cs="Times New Roman"/>
          <w:sz w:val="28"/>
          <w:szCs w:val="28"/>
          <w:lang w:val="uk-UA" w:eastAsia="ru-RU"/>
        </w:rPr>
        <w:t xml:space="preserve">, </w:t>
      </w:r>
      <w:r w:rsidRPr="00C049E9">
        <w:rPr>
          <w:rFonts w:ascii="Times New Roman" w:eastAsia="Times New Roman" w:hAnsi="Times New Roman" w:cs="Times New Roman"/>
          <w:sz w:val="28"/>
          <w:szCs w:val="28"/>
          <w:lang w:val="uk-UA" w:eastAsia="ru-RU"/>
        </w:rPr>
        <w:br/>
        <w:t>які може отримати державний службовець Комісії за рік, не може перевищувати 30 відсотків фонду його сталої заробітної плати за рік, як</w:t>
      </w:r>
      <w:r w:rsidR="00D34453" w:rsidRPr="00C049E9">
        <w:rPr>
          <w:rFonts w:ascii="Times New Roman" w:eastAsia="Times New Roman" w:hAnsi="Times New Roman" w:cs="Times New Roman"/>
          <w:sz w:val="28"/>
          <w:szCs w:val="28"/>
          <w:lang w:val="uk-UA" w:eastAsia="ru-RU"/>
        </w:rPr>
        <w:t>а</w:t>
      </w:r>
      <w:r w:rsidRPr="00C049E9">
        <w:rPr>
          <w:rFonts w:ascii="Times New Roman" w:eastAsia="Times New Roman" w:hAnsi="Times New Roman" w:cs="Times New Roman"/>
          <w:sz w:val="28"/>
          <w:szCs w:val="28"/>
          <w:lang w:val="uk-UA" w:eastAsia="ru-RU"/>
        </w:rPr>
        <w:t xml:space="preserve"> складається </w:t>
      </w:r>
      <w:r w:rsidRPr="00C049E9">
        <w:rPr>
          <w:rFonts w:ascii="Times New Roman" w:eastAsia="Times New Roman" w:hAnsi="Times New Roman" w:cs="Times New Roman"/>
          <w:sz w:val="28"/>
          <w:szCs w:val="28"/>
          <w:lang w:val="uk-UA" w:eastAsia="ru-RU"/>
        </w:rPr>
        <w:br/>
        <w:t>із посадового окладу, надбавки за вислугу років, надбавки за ранг державного службовця.</w:t>
      </w:r>
    </w:p>
    <w:p w14:paraId="7EC726F5" w14:textId="77777777" w:rsidR="006D0AA3" w:rsidRPr="003D518F" w:rsidRDefault="006D0AA3" w:rsidP="008260A4">
      <w:pPr>
        <w:pStyle w:val="a3"/>
        <w:tabs>
          <w:tab w:val="left" w:pos="993"/>
        </w:tabs>
        <w:autoSpaceDE w:val="0"/>
        <w:autoSpaceDN w:val="0"/>
        <w:adjustRightInd w:val="0"/>
        <w:spacing w:after="0" w:line="240" w:lineRule="auto"/>
        <w:ind w:left="567" w:right="14"/>
        <w:contextualSpacing w:val="0"/>
        <w:jc w:val="both"/>
        <w:rPr>
          <w:rFonts w:ascii="Times New Roman" w:eastAsia="Times New Roman" w:hAnsi="Times New Roman" w:cs="Times New Roman"/>
          <w:color w:val="EE0000"/>
          <w:sz w:val="28"/>
          <w:szCs w:val="28"/>
          <w:lang w:val="uk-UA" w:eastAsia="ru-RU"/>
        </w:rPr>
      </w:pPr>
    </w:p>
    <w:p w14:paraId="56E02B8F" w14:textId="482DD103" w:rsidR="00C049E9" w:rsidRPr="00F35CAB" w:rsidRDefault="00C049E9" w:rsidP="008260A4">
      <w:pPr>
        <w:pStyle w:val="a3"/>
        <w:numPr>
          <w:ilvl w:val="0"/>
          <w:numId w:val="25"/>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F35CAB">
        <w:rPr>
          <w:rFonts w:ascii="Times New Roman" w:eastAsia="Times New Roman" w:hAnsi="Times New Roman" w:cs="Times New Roman"/>
          <w:sz w:val="28"/>
          <w:szCs w:val="28"/>
          <w:lang w:val="uk-UA" w:eastAsia="ru-RU"/>
        </w:rPr>
        <w:t>Фонд преміювання Комісії не може перевищувати 20 відсотків загального фонду сталої заробітної плати за рік, яка складається із посадового окладу, надбавки за вислугу років, надбавки за ранг державного службовця.</w:t>
      </w:r>
    </w:p>
    <w:p w14:paraId="65B2CF92" w14:textId="77777777" w:rsidR="000E7BFB" w:rsidRDefault="000E7BFB" w:rsidP="008260A4">
      <w:pPr>
        <w:pStyle w:val="a3"/>
        <w:spacing w:line="240" w:lineRule="auto"/>
        <w:ind w:left="0"/>
        <w:jc w:val="center"/>
        <w:rPr>
          <w:rFonts w:ascii="Times New Roman" w:eastAsia="Times New Roman" w:hAnsi="Times New Roman" w:cs="Times New Roman"/>
          <w:b/>
          <w:sz w:val="28"/>
          <w:szCs w:val="28"/>
          <w:lang w:val="uk-UA" w:eastAsia="ru-RU"/>
        </w:rPr>
      </w:pPr>
    </w:p>
    <w:p w14:paraId="70E0E5E2" w14:textId="77777777" w:rsidR="000E7BFB" w:rsidRDefault="000E7BFB" w:rsidP="008260A4">
      <w:pPr>
        <w:pStyle w:val="a3"/>
        <w:spacing w:line="240" w:lineRule="auto"/>
        <w:ind w:left="0"/>
        <w:jc w:val="center"/>
        <w:rPr>
          <w:rFonts w:ascii="Times New Roman" w:eastAsia="Times New Roman" w:hAnsi="Times New Roman" w:cs="Times New Roman"/>
          <w:b/>
          <w:sz w:val="28"/>
          <w:szCs w:val="28"/>
          <w:lang w:val="uk-UA" w:eastAsia="ru-RU"/>
        </w:rPr>
      </w:pPr>
    </w:p>
    <w:p w14:paraId="731447F6" w14:textId="77777777" w:rsidR="000E7BFB" w:rsidRDefault="000E7BFB" w:rsidP="008260A4">
      <w:pPr>
        <w:pStyle w:val="a3"/>
        <w:spacing w:line="240" w:lineRule="auto"/>
        <w:ind w:left="0"/>
        <w:jc w:val="center"/>
        <w:rPr>
          <w:rFonts w:ascii="Times New Roman" w:eastAsia="Times New Roman" w:hAnsi="Times New Roman" w:cs="Times New Roman"/>
          <w:b/>
          <w:sz w:val="28"/>
          <w:szCs w:val="28"/>
          <w:lang w:val="uk-UA" w:eastAsia="ru-RU"/>
        </w:rPr>
      </w:pPr>
    </w:p>
    <w:p w14:paraId="70F3E91C" w14:textId="7EE0045C" w:rsidR="00C049E9" w:rsidRPr="00C049E9" w:rsidRDefault="00FC5818" w:rsidP="008260A4">
      <w:pPr>
        <w:pStyle w:val="a3"/>
        <w:spacing w:line="240" w:lineRule="auto"/>
        <w:ind w:left="0"/>
        <w:jc w:val="center"/>
        <w:rPr>
          <w:rFonts w:ascii="Times New Roman" w:eastAsia="Times New Roman" w:hAnsi="Times New Roman" w:cs="Times New Roman"/>
          <w:color w:val="EE0000"/>
          <w:sz w:val="28"/>
          <w:szCs w:val="28"/>
          <w:lang w:val="uk-UA" w:eastAsia="ru-RU"/>
        </w:rPr>
      </w:pPr>
      <w:r w:rsidRPr="008B523B">
        <w:rPr>
          <w:rFonts w:ascii="Times New Roman" w:eastAsia="Times New Roman" w:hAnsi="Times New Roman" w:cs="Times New Roman"/>
          <w:b/>
          <w:sz w:val="28"/>
          <w:szCs w:val="28"/>
          <w:lang w:val="uk-UA" w:eastAsia="ru-RU"/>
        </w:rPr>
        <w:lastRenderedPageBreak/>
        <w:t>ІІ. Порядок визначення розміру премії</w:t>
      </w:r>
    </w:p>
    <w:p w14:paraId="170202CB" w14:textId="4F007DFA" w:rsidR="00CD526E" w:rsidRDefault="00D34453" w:rsidP="008260A4">
      <w:pPr>
        <w:pStyle w:val="a3"/>
        <w:numPr>
          <w:ilvl w:val="0"/>
          <w:numId w:val="26"/>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CD526E">
        <w:rPr>
          <w:rFonts w:ascii="Times New Roman" w:eastAsia="Times New Roman" w:hAnsi="Times New Roman" w:cs="Times New Roman"/>
          <w:sz w:val="28"/>
          <w:szCs w:val="28"/>
          <w:lang w:val="uk-UA" w:eastAsia="ru-RU"/>
        </w:rPr>
        <w:t>Розмір місячної премії</w:t>
      </w:r>
      <w:r w:rsidR="00667E30" w:rsidRPr="00CD526E">
        <w:rPr>
          <w:rFonts w:ascii="Times New Roman" w:eastAsia="Times New Roman" w:hAnsi="Times New Roman" w:cs="Times New Roman"/>
          <w:sz w:val="28"/>
          <w:szCs w:val="28"/>
          <w:lang w:val="uk-UA" w:eastAsia="ru-RU"/>
        </w:rPr>
        <w:t xml:space="preserve"> </w:t>
      </w:r>
      <w:r w:rsidR="00ED06DA" w:rsidRPr="00CD526E">
        <w:rPr>
          <w:rFonts w:ascii="Times New Roman" w:eastAsia="Times New Roman" w:hAnsi="Times New Roman" w:cs="Times New Roman"/>
          <w:sz w:val="28"/>
          <w:szCs w:val="28"/>
          <w:lang w:val="uk-UA" w:eastAsia="ru-RU"/>
        </w:rPr>
        <w:t>державн</w:t>
      </w:r>
      <w:r w:rsidR="0002318B" w:rsidRPr="00CD526E">
        <w:rPr>
          <w:rFonts w:ascii="Times New Roman" w:eastAsia="Times New Roman" w:hAnsi="Times New Roman" w:cs="Times New Roman"/>
          <w:sz w:val="28"/>
          <w:szCs w:val="28"/>
          <w:lang w:val="uk-UA" w:eastAsia="ru-RU"/>
        </w:rPr>
        <w:t>ого</w:t>
      </w:r>
      <w:r w:rsidR="00ED06DA" w:rsidRPr="00CD526E">
        <w:rPr>
          <w:rFonts w:ascii="Times New Roman" w:eastAsia="Times New Roman" w:hAnsi="Times New Roman" w:cs="Times New Roman"/>
          <w:sz w:val="28"/>
          <w:szCs w:val="28"/>
          <w:lang w:val="uk-UA" w:eastAsia="ru-RU"/>
        </w:rPr>
        <w:t xml:space="preserve"> службовц</w:t>
      </w:r>
      <w:r w:rsidR="0002318B" w:rsidRPr="00CD526E">
        <w:rPr>
          <w:rFonts w:ascii="Times New Roman" w:eastAsia="Times New Roman" w:hAnsi="Times New Roman" w:cs="Times New Roman"/>
          <w:sz w:val="28"/>
          <w:szCs w:val="28"/>
          <w:lang w:val="uk-UA" w:eastAsia="ru-RU"/>
        </w:rPr>
        <w:t>я</w:t>
      </w:r>
      <w:r w:rsidR="00ED06DA" w:rsidRPr="00CD526E">
        <w:rPr>
          <w:rFonts w:ascii="Times New Roman" w:eastAsia="Times New Roman" w:hAnsi="Times New Roman" w:cs="Times New Roman"/>
          <w:sz w:val="28"/>
          <w:szCs w:val="28"/>
          <w:lang w:val="uk-UA" w:eastAsia="ru-RU"/>
        </w:rPr>
        <w:t xml:space="preserve"> Комісії </w:t>
      </w:r>
      <w:r w:rsidRPr="00CD526E">
        <w:rPr>
          <w:rFonts w:ascii="Times New Roman" w:eastAsia="Times New Roman" w:hAnsi="Times New Roman" w:cs="Times New Roman"/>
          <w:sz w:val="28"/>
          <w:szCs w:val="28"/>
          <w:lang w:val="uk-UA" w:eastAsia="ru-RU"/>
        </w:rPr>
        <w:t xml:space="preserve">залежить </w:t>
      </w:r>
      <w:r w:rsidRPr="00CD526E">
        <w:rPr>
          <w:rFonts w:ascii="Times New Roman" w:eastAsia="Times New Roman" w:hAnsi="Times New Roman" w:cs="Times New Roman"/>
          <w:sz w:val="28"/>
          <w:szCs w:val="28"/>
          <w:lang w:val="uk-UA" w:eastAsia="ru-RU"/>
        </w:rPr>
        <w:br/>
        <w:t xml:space="preserve">від </w:t>
      </w:r>
      <w:r w:rsidR="00CD526E" w:rsidRPr="00CD526E">
        <w:rPr>
          <w:rFonts w:ascii="Times New Roman" w:eastAsia="Times New Roman" w:hAnsi="Times New Roman" w:cs="Times New Roman"/>
          <w:sz w:val="28"/>
          <w:szCs w:val="28"/>
          <w:lang w:val="uk-UA" w:eastAsia="ru-RU"/>
        </w:rPr>
        <w:t>його особистого внеску в загальний результат роботи Комісії з урахуванням таких критеріїв:</w:t>
      </w:r>
    </w:p>
    <w:p w14:paraId="4331E5F6" w14:textId="77777777" w:rsidR="00CD526E" w:rsidRDefault="00CD526E" w:rsidP="008260A4">
      <w:pPr>
        <w:pStyle w:val="a3"/>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8B523B">
        <w:rPr>
          <w:rFonts w:ascii="Times New Roman" w:eastAsia="Times New Roman" w:hAnsi="Times New Roman" w:cs="Times New Roman"/>
          <w:sz w:val="28"/>
          <w:szCs w:val="28"/>
          <w:lang w:val="uk-UA" w:eastAsia="ru-RU"/>
        </w:rPr>
        <w:t>ініціативність у роботі;</w:t>
      </w:r>
    </w:p>
    <w:p w14:paraId="6C4FDB64" w14:textId="0BADF312" w:rsidR="00CD526E" w:rsidRDefault="00CD526E" w:rsidP="008260A4">
      <w:pPr>
        <w:pStyle w:val="a3"/>
        <w:tabs>
          <w:tab w:val="left" w:pos="1134"/>
        </w:tabs>
        <w:spacing w:after="0" w:line="240" w:lineRule="auto"/>
        <w:ind w:left="567"/>
        <w:jc w:val="both"/>
        <w:rPr>
          <w:rFonts w:ascii="Times New Roman" w:eastAsia="Times New Roman" w:hAnsi="Times New Roman" w:cs="Times New Roman"/>
          <w:sz w:val="28"/>
          <w:szCs w:val="28"/>
          <w:lang w:val="uk-UA" w:eastAsia="ru-RU"/>
        </w:rPr>
      </w:pPr>
      <w:r w:rsidRPr="008B523B">
        <w:rPr>
          <w:rFonts w:ascii="Times New Roman" w:eastAsia="Times New Roman" w:hAnsi="Times New Roman" w:cs="Times New Roman"/>
          <w:sz w:val="28"/>
          <w:szCs w:val="28"/>
          <w:lang w:val="uk-UA" w:eastAsia="ru-RU"/>
        </w:rPr>
        <w:t>якість виконання завдань</w:t>
      </w:r>
      <w:r w:rsidR="00585E31">
        <w:rPr>
          <w:rFonts w:ascii="Times New Roman" w:eastAsia="Times New Roman" w:hAnsi="Times New Roman" w:cs="Times New Roman"/>
          <w:sz w:val="28"/>
          <w:szCs w:val="28"/>
          <w:lang w:val="uk-UA" w:eastAsia="ru-RU"/>
        </w:rPr>
        <w:t xml:space="preserve"> </w:t>
      </w:r>
      <w:r w:rsidRPr="008B523B">
        <w:rPr>
          <w:rFonts w:ascii="Times New Roman" w:eastAsia="Times New Roman" w:hAnsi="Times New Roman" w:cs="Times New Roman"/>
          <w:sz w:val="28"/>
          <w:szCs w:val="28"/>
          <w:lang w:val="uk-UA" w:eastAsia="ru-RU"/>
        </w:rPr>
        <w:t xml:space="preserve">та </w:t>
      </w:r>
      <w:r w:rsidR="00585E31">
        <w:rPr>
          <w:rFonts w:ascii="Times New Roman" w:eastAsia="Times New Roman" w:hAnsi="Times New Roman" w:cs="Times New Roman"/>
          <w:sz w:val="28"/>
          <w:szCs w:val="28"/>
          <w:lang w:val="uk-UA" w:eastAsia="ru-RU"/>
        </w:rPr>
        <w:t>досягнення результатів</w:t>
      </w:r>
      <w:r w:rsidRPr="008B523B">
        <w:rPr>
          <w:rFonts w:ascii="Times New Roman" w:eastAsia="Times New Roman" w:hAnsi="Times New Roman" w:cs="Times New Roman"/>
          <w:sz w:val="28"/>
          <w:szCs w:val="28"/>
          <w:lang w:val="uk-UA" w:eastAsia="ru-RU"/>
        </w:rPr>
        <w:t>;</w:t>
      </w:r>
    </w:p>
    <w:p w14:paraId="33BDBE57" w14:textId="6E88F3CA" w:rsidR="00585E31" w:rsidRPr="00585E31" w:rsidRDefault="00585E31" w:rsidP="008260A4">
      <w:pPr>
        <w:pStyle w:val="a3"/>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585E31">
        <w:rPr>
          <w:rFonts w:ascii="Times New Roman" w:eastAsia="Times New Roman" w:hAnsi="Times New Roman" w:cs="Times New Roman"/>
          <w:sz w:val="28"/>
          <w:szCs w:val="28"/>
          <w:lang w:val="uk-UA" w:eastAsia="ru-RU"/>
        </w:rPr>
        <w:t>виконання додаткового обсягу завдань і обов’язків згідно з наказом (розпорядженням), дорученням, наданим в установленому порядку;</w:t>
      </w:r>
    </w:p>
    <w:p w14:paraId="4EA0810A" w14:textId="77777777" w:rsidR="00CD526E" w:rsidRDefault="00CD526E" w:rsidP="008260A4">
      <w:pPr>
        <w:pStyle w:val="a3"/>
        <w:tabs>
          <w:tab w:val="left" w:pos="1134"/>
        </w:tabs>
        <w:spacing w:after="0" w:line="240" w:lineRule="auto"/>
        <w:ind w:left="567"/>
        <w:jc w:val="both"/>
        <w:rPr>
          <w:rFonts w:ascii="Times New Roman" w:eastAsia="Times New Roman" w:hAnsi="Times New Roman" w:cs="Times New Roman"/>
          <w:sz w:val="28"/>
          <w:szCs w:val="28"/>
          <w:lang w:val="uk-UA" w:eastAsia="ru-RU"/>
        </w:rPr>
      </w:pPr>
      <w:r w:rsidRPr="008B523B">
        <w:rPr>
          <w:rFonts w:ascii="Times New Roman" w:eastAsia="Times New Roman" w:hAnsi="Times New Roman" w:cs="Times New Roman"/>
          <w:sz w:val="28"/>
          <w:szCs w:val="28"/>
          <w:lang w:val="uk-UA" w:eastAsia="ru-RU"/>
        </w:rPr>
        <w:t>терміновість виконання завдань;</w:t>
      </w:r>
    </w:p>
    <w:p w14:paraId="32011503" w14:textId="37ABE4D0" w:rsidR="00D34453" w:rsidRPr="00585E31" w:rsidRDefault="00585E31" w:rsidP="008260A4">
      <w:pPr>
        <w:pStyle w:val="a3"/>
        <w:tabs>
          <w:tab w:val="left" w:pos="993"/>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color w:val="EE0000"/>
          <w:sz w:val="28"/>
          <w:szCs w:val="28"/>
          <w:lang w:val="uk-UA" w:eastAsia="ru-RU"/>
        </w:rPr>
      </w:pPr>
      <w:r w:rsidRPr="00585E31">
        <w:rPr>
          <w:rFonts w:ascii="Times New Roman" w:eastAsia="Times New Roman" w:hAnsi="Times New Roman" w:cs="Times New Roman"/>
          <w:sz w:val="28"/>
          <w:szCs w:val="28"/>
          <w:lang w:val="uk-UA" w:eastAsia="ru-RU"/>
        </w:rPr>
        <w:t>участь у роботі комісій, робочих груп, зокрема міжвідомчих, консультативно-дорадчих органів тощо.</w:t>
      </w:r>
    </w:p>
    <w:p w14:paraId="6FACC3E9" w14:textId="77777777" w:rsidR="00ED503C" w:rsidRPr="003D518F" w:rsidRDefault="00ED503C" w:rsidP="008260A4">
      <w:pPr>
        <w:pStyle w:val="a3"/>
        <w:spacing w:line="240" w:lineRule="auto"/>
        <w:rPr>
          <w:rFonts w:ascii="Times New Roman" w:eastAsia="Times New Roman" w:hAnsi="Times New Roman" w:cs="Times New Roman"/>
          <w:color w:val="EE0000"/>
          <w:sz w:val="28"/>
          <w:szCs w:val="28"/>
          <w:lang w:val="uk-UA" w:eastAsia="ru-RU"/>
        </w:rPr>
      </w:pPr>
    </w:p>
    <w:p w14:paraId="716AB258" w14:textId="788D149A" w:rsidR="00FA7AA6" w:rsidRPr="00CE212F" w:rsidRDefault="00FA7AA6"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CE212F">
        <w:rPr>
          <w:rFonts w:ascii="Times New Roman" w:eastAsia="Times New Roman" w:hAnsi="Times New Roman" w:cs="Times New Roman"/>
          <w:sz w:val="28"/>
          <w:szCs w:val="28"/>
          <w:lang w:val="uk-UA" w:eastAsia="ru-RU"/>
        </w:rPr>
        <w:t xml:space="preserve">Преміювання державних службовців Комісії здійснюється за умови дотримання ними принципів державної служби та правил етичної поведінки </w:t>
      </w:r>
      <w:r w:rsidRPr="00CE212F">
        <w:rPr>
          <w:rFonts w:ascii="Times New Roman" w:eastAsia="Times New Roman" w:hAnsi="Times New Roman" w:cs="Times New Roman"/>
          <w:sz w:val="28"/>
          <w:szCs w:val="28"/>
          <w:lang w:val="uk-UA" w:eastAsia="ru-RU"/>
        </w:rPr>
        <w:br/>
        <w:t>упродовж відповідного періоду.</w:t>
      </w:r>
    </w:p>
    <w:p w14:paraId="1FEF185F" w14:textId="77777777" w:rsidR="00FA7AA6" w:rsidRDefault="00FA7AA6" w:rsidP="008260A4">
      <w:pPr>
        <w:pStyle w:val="a3"/>
        <w:tabs>
          <w:tab w:val="left" w:pos="851"/>
        </w:tabs>
        <w:autoSpaceDE w:val="0"/>
        <w:autoSpaceDN w:val="0"/>
        <w:adjustRightInd w:val="0"/>
        <w:spacing w:after="0" w:line="240" w:lineRule="auto"/>
        <w:ind w:left="567" w:right="14"/>
        <w:contextualSpacing w:val="0"/>
        <w:jc w:val="both"/>
        <w:rPr>
          <w:rFonts w:ascii="Times New Roman" w:eastAsia="Times New Roman" w:hAnsi="Times New Roman" w:cs="Times New Roman"/>
          <w:color w:val="EE0000"/>
          <w:sz w:val="28"/>
          <w:szCs w:val="28"/>
          <w:lang w:val="uk-UA" w:eastAsia="ru-RU"/>
        </w:rPr>
      </w:pPr>
    </w:p>
    <w:p w14:paraId="65510153" w14:textId="17615136" w:rsidR="00ED503C" w:rsidRPr="004E5BD8" w:rsidRDefault="00ED503C"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4E5BD8">
        <w:rPr>
          <w:rFonts w:ascii="Times New Roman" w:eastAsia="Times New Roman" w:hAnsi="Times New Roman" w:cs="Times New Roman"/>
          <w:sz w:val="28"/>
          <w:szCs w:val="28"/>
          <w:lang w:val="uk-UA" w:eastAsia="ru-RU"/>
        </w:rPr>
        <w:t xml:space="preserve">Преміювання державного службовця Комісії за результатами щорічного оцінювання службової діяльності </w:t>
      </w:r>
      <w:r w:rsidR="00B90785" w:rsidRPr="004E5BD8">
        <w:rPr>
          <w:rFonts w:ascii="Times New Roman" w:eastAsia="Times New Roman" w:hAnsi="Times New Roman" w:cs="Times New Roman"/>
          <w:sz w:val="28"/>
          <w:szCs w:val="28"/>
          <w:lang w:val="uk-UA" w:eastAsia="ru-RU"/>
        </w:rPr>
        <w:t>здійснює</w:t>
      </w:r>
      <w:r w:rsidRPr="004E5BD8">
        <w:rPr>
          <w:rFonts w:ascii="Times New Roman" w:eastAsia="Times New Roman" w:hAnsi="Times New Roman" w:cs="Times New Roman"/>
          <w:sz w:val="28"/>
          <w:szCs w:val="28"/>
          <w:lang w:val="uk-UA" w:eastAsia="ru-RU"/>
        </w:rPr>
        <w:t>ться у разі отримання ним відмінної оцінки за результатами щорічного оцінювання службової діяльності.</w:t>
      </w:r>
    </w:p>
    <w:p w14:paraId="58867CCA" w14:textId="77777777" w:rsidR="00CB1A5A" w:rsidRPr="003D518F" w:rsidRDefault="00CB1A5A" w:rsidP="008260A4">
      <w:pPr>
        <w:pStyle w:val="a3"/>
        <w:spacing w:line="240" w:lineRule="auto"/>
        <w:rPr>
          <w:rFonts w:ascii="Times New Roman" w:eastAsia="Times New Roman" w:hAnsi="Times New Roman" w:cs="Times New Roman"/>
          <w:color w:val="EE0000"/>
          <w:sz w:val="28"/>
          <w:szCs w:val="28"/>
          <w:lang w:val="uk-UA" w:eastAsia="ru-RU"/>
        </w:rPr>
      </w:pPr>
    </w:p>
    <w:p w14:paraId="7BD707FC" w14:textId="7EBF5650" w:rsidR="00FD248D" w:rsidRPr="00CE212F" w:rsidRDefault="00950EDD"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CE212F">
        <w:rPr>
          <w:rFonts w:ascii="Times New Roman" w:eastAsia="Times New Roman" w:hAnsi="Times New Roman" w:cs="Times New Roman"/>
          <w:sz w:val="28"/>
          <w:szCs w:val="28"/>
          <w:lang w:val="uk-UA" w:eastAsia="ru-RU"/>
        </w:rPr>
        <w:t xml:space="preserve">Розмір </w:t>
      </w:r>
      <w:r w:rsidR="0010317D" w:rsidRPr="00CE212F">
        <w:rPr>
          <w:rFonts w:ascii="Times New Roman" w:eastAsia="Times New Roman" w:hAnsi="Times New Roman" w:cs="Times New Roman"/>
          <w:sz w:val="28"/>
          <w:szCs w:val="28"/>
          <w:lang w:val="uk-UA" w:eastAsia="ru-RU"/>
        </w:rPr>
        <w:t xml:space="preserve">місячної премії </w:t>
      </w:r>
      <w:r w:rsidR="00733F1E" w:rsidRPr="00CE212F">
        <w:rPr>
          <w:rFonts w:ascii="Times New Roman" w:eastAsia="Times New Roman" w:hAnsi="Times New Roman" w:cs="Times New Roman"/>
          <w:sz w:val="28"/>
          <w:szCs w:val="28"/>
          <w:lang w:val="uk-UA" w:eastAsia="ru-RU"/>
        </w:rPr>
        <w:t>державних службовців Комісії</w:t>
      </w:r>
      <w:r w:rsidRPr="00CE212F">
        <w:rPr>
          <w:rFonts w:ascii="Times New Roman" w:eastAsia="Times New Roman" w:hAnsi="Times New Roman" w:cs="Times New Roman"/>
          <w:sz w:val="28"/>
          <w:szCs w:val="28"/>
          <w:lang w:val="uk-UA" w:eastAsia="ru-RU"/>
        </w:rPr>
        <w:t xml:space="preserve"> </w:t>
      </w:r>
      <w:r w:rsidR="00733F1E" w:rsidRPr="00CE212F">
        <w:rPr>
          <w:rFonts w:ascii="Times New Roman" w:eastAsia="Times New Roman" w:hAnsi="Times New Roman" w:cs="Times New Roman"/>
          <w:sz w:val="28"/>
          <w:szCs w:val="28"/>
          <w:lang w:val="uk-UA" w:eastAsia="ru-RU"/>
        </w:rPr>
        <w:t>встановлює</w:t>
      </w:r>
      <w:r w:rsidR="00540985" w:rsidRPr="00CE212F">
        <w:rPr>
          <w:rFonts w:ascii="Times New Roman" w:eastAsia="Times New Roman" w:hAnsi="Times New Roman" w:cs="Times New Roman"/>
          <w:sz w:val="28"/>
          <w:szCs w:val="28"/>
          <w:lang w:val="uk-UA" w:eastAsia="ru-RU"/>
        </w:rPr>
        <w:t xml:space="preserve"> </w:t>
      </w:r>
      <w:r w:rsidR="00733F1E" w:rsidRPr="00CE212F">
        <w:rPr>
          <w:rFonts w:ascii="Times New Roman" w:eastAsia="Times New Roman" w:hAnsi="Times New Roman" w:cs="Times New Roman"/>
          <w:sz w:val="28"/>
          <w:szCs w:val="28"/>
          <w:lang w:val="uk-UA" w:eastAsia="ru-RU"/>
        </w:rPr>
        <w:t>Голова</w:t>
      </w:r>
      <w:r w:rsidR="00C8780F" w:rsidRPr="00CE212F">
        <w:rPr>
          <w:rFonts w:ascii="Times New Roman" w:eastAsia="Times New Roman" w:hAnsi="Times New Roman" w:cs="Times New Roman"/>
          <w:sz w:val="28"/>
          <w:szCs w:val="28"/>
          <w:lang w:val="uk-UA" w:eastAsia="ru-RU"/>
        </w:rPr>
        <w:t xml:space="preserve"> Комісії </w:t>
      </w:r>
      <w:r w:rsidR="00F91CC3" w:rsidRPr="00CE212F">
        <w:rPr>
          <w:rFonts w:ascii="Times New Roman" w:hAnsi="Times New Roman"/>
          <w:sz w:val="28"/>
          <w:szCs w:val="28"/>
          <w:lang w:val="uk-UA"/>
        </w:rPr>
        <w:t>як керівник державної служби</w:t>
      </w:r>
      <w:r w:rsidR="00F91CC3" w:rsidRPr="00CE212F">
        <w:rPr>
          <w:rFonts w:ascii="Times New Roman" w:eastAsia="Times New Roman" w:hAnsi="Times New Roman" w:cs="Times New Roman"/>
          <w:sz w:val="28"/>
          <w:szCs w:val="28"/>
          <w:lang w:val="uk-UA" w:eastAsia="ru-RU"/>
        </w:rPr>
        <w:t xml:space="preserve"> </w:t>
      </w:r>
      <w:r w:rsidR="00F614AD">
        <w:rPr>
          <w:rFonts w:ascii="Times New Roman" w:eastAsia="Times New Roman" w:hAnsi="Times New Roman" w:cs="Times New Roman"/>
          <w:sz w:val="28"/>
          <w:szCs w:val="28"/>
          <w:lang w:val="uk-UA" w:eastAsia="ru-RU"/>
        </w:rPr>
        <w:t>через</w:t>
      </w:r>
      <w:r w:rsidR="00F35D2D" w:rsidRPr="00CE212F">
        <w:rPr>
          <w:rFonts w:ascii="Times New Roman" w:eastAsia="Times New Roman" w:hAnsi="Times New Roman" w:cs="Times New Roman"/>
          <w:sz w:val="28"/>
          <w:szCs w:val="28"/>
          <w:lang w:val="uk-UA" w:eastAsia="ru-RU"/>
        </w:rPr>
        <w:t xml:space="preserve"> видання відповідного наказу </w:t>
      </w:r>
      <w:r w:rsidR="002962E1" w:rsidRPr="00CE212F">
        <w:rPr>
          <w:rFonts w:ascii="Times New Roman" w:eastAsia="Times New Roman" w:hAnsi="Times New Roman" w:cs="Times New Roman"/>
          <w:sz w:val="28"/>
          <w:szCs w:val="28"/>
          <w:lang w:val="uk-UA" w:eastAsia="ru-RU"/>
        </w:rPr>
        <w:br/>
      </w:r>
      <w:r w:rsidR="00C8780F" w:rsidRPr="00CE212F">
        <w:rPr>
          <w:rFonts w:ascii="Times New Roman" w:eastAsia="Times New Roman" w:hAnsi="Times New Roman" w:cs="Times New Roman"/>
          <w:sz w:val="28"/>
          <w:szCs w:val="28"/>
          <w:lang w:val="uk-UA" w:eastAsia="ru-RU"/>
        </w:rPr>
        <w:t>за результатами розгляду внесен</w:t>
      </w:r>
      <w:r w:rsidR="00165D30" w:rsidRPr="00CE212F">
        <w:rPr>
          <w:rFonts w:ascii="Times New Roman" w:eastAsia="Times New Roman" w:hAnsi="Times New Roman" w:cs="Times New Roman"/>
          <w:sz w:val="28"/>
          <w:szCs w:val="28"/>
          <w:lang w:val="uk-UA" w:eastAsia="ru-RU"/>
        </w:rPr>
        <w:t>их</w:t>
      </w:r>
      <w:r w:rsidR="00C8780F" w:rsidRPr="00CE212F">
        <w:rPr>
          <w:rFonts w:ascii="Times New Roman" w:eastAsia="Times New Roman" w:hAnsi="Times New Roman" w:cs="Times New Roman"/>
          <w:sz w:val="28"/>
          <w:szCs w:val="28"/>
          <w:lang w:val="uk-UA" w:eastAsia="ru-RU"/>
        </w:rPr>
        <w:t xml:space="preserve"> </w:t>
      </w:r>
      <w:r w:rsidR="005D0A95" w:rsidRPr="00CE212F">
        <w:rPr>
          <w:rFonts w:ascii="Times New Roman" w:eastAsia="Times New Roman" w:hAnsi="Times New Roman" w:cs="Times New Roman"/>
          <w:sz w:val="28"/>
          <w:szCs w:val="28"/>
          <w:lang w:val="en-US" w:eastAsia="ru-RU"/>
        </w:rPr>
        <w:t>c</w:t>
      </w:r>
      <w:r w:rsidR="005D0A95" w:rsidRPr="00CE212F">
        <w:rPr>
          <w:rFonts w:ascii="Times New Roman" w:eastAsia="Times New Roman" w:hAnsi="Times New Roman" w:cs="Times New Roman"/>
          <w:sz w:val="28"/>
          <w:szCs w:val="28"/>
          <w:lang w:val="uk-UA" w:eastAsia="ru-RU"/>
        </w:rPr>
        <w:t xml:space="preserve">ектором фінансів, бухгалтерського обліку </w:t>
      </w:r>
      <w:r w:rsidR="002962E1" w:rsidRPr="00CE212F">
        <w:rPr>
          <w:rFonts w:ascii="Times New Roman" w:eastAsia="Times New Roman" w:hAnsi="Times New Roman" w:cs="Times New Roman"/>
          <w:sz w:val="28"/>
          <w:szCs w:val="28"/>
          <w:lang w:val="uk-UA" w:eastAsia="ru-RU"/>
        </w:rPr>
        <w:br/>
      </w:r>
      <w:r w:rsidR="005D0A95" w:rsidRPr="00CE212F">
        <w:rPr>
          <w:rFonts w:ascii="Times New Roman" w:eastAsia="Times New Roman" w:hAnsi="Times New Roman" w:cs="Times New Roman"/>
          <w:sz w:val="28"/>
          <w:szCs w:val="28"/>
          <w:lang w:val="uk-UA" w:eastAsia="ru-RU"/>
        </w:rPr>
        <w:t>та звітності Комісії (далі – бухгалтерська служба)</w:t>
      </w:r>
      <w:r w:rsidR="00C8780F" w:rsidRPr="00CE212F">
        <w:rPr>
          <w:rFonts w:ascii="Times New Roman" w:eastAsia="Times New Roman" w:hAnsi="Times New Roman" w:cs="Times New Roman"/>
          <w:sz w:val="28"/>
          <w:szCs w:val="28"/>
          <w:lang w:val="uk-UA" w:eastAsia="ru-RU"/>
        </w:rPr>
        <w:t xml:space="preserve"> </w:t>
      </w:r>
      <w:r w:rsidR="00165D30" w:rsidRPr="00CE212F">
        <w:rPr>
          <w:rFonts w:ascii="Times New Roman" w:eastAsia="Times New Roman" w:hAnsi="Times New Roman" w:cs="Times New Roman"/>
          <w:sz w:val="28"/>
          <w:szCs w:val="28"/>
          <w:lang w:val="uk-UA" w:eastAsia="ru-RU"/>
        </w:rPr>
        <w:t>пропозицій</w:t>
      </w:r>
      <w:r w:rsidR="007A6EBE" w:rsidRPr="00CE212F">
        <w:rPr>
          <w:rFonts w:ascii="Times New Roman" w:eastAsia="Times New Roman" w:hAnsi="Times New Roman" w:cs="Times New Roman"/>
          <w:sz w:val="28"/>
          <w:szCs w:val="28"/>
          <w:lang w:val="uk-UA" w:eastAsia="ru-RU"/>
        </w:rPr>
        <w:t xml:space="preserve"> </w:t>
      </w:r>
      <w:r w:rsidR="002962E1" w:rsidRPr="00CE212F">
        <w:rPr>
          <w:rFonts w:ascii="Times New Roman" w:eastAsia="Times New Roman" w:hAnsi="Times New Roman" w:cs="Times New Roman"/>
          <w:sz w:val="28"/>
          <w:szCs w:val="28"/>
          <w:lang w:val="uk-UA" w:eastAsia="ru-RU"/>
        </w:rPr>
        <w:br/>
      </w:r>
      <w:r w:rsidR="007A6EBE" w:rsidRPr="00CE212F">
        <w:rPr>
          <w:rFonts w:ascii="Times New Roman" w:eastAsia="Times New Roman" w:hAnsi="Times New Roman" w:cs="Times New Roman"/>
          <w:sz w:val="28"/>
          <w:szCs w:val="28"/>
          <w:lang w:val="uk-UA" w:eastAsia="ru-RU"/>
        </w:rPr>
        <w:t xml:space="preserve">щодо </w:t>
      </w:r>
      <w:r w:rsidR="00165D30" w:rsidRPr="00CE212F">
        <w:rPr>
          <w:rFonts w:ascii="Times New Roman" w:eastAsia="Times New Roman" w:hAnsi="Times New Roman" w:cs="Times New Roman"/>
          <w:sz w:val="28"/>
          <w:szCs w:val="28"/>
          <w:lang w:val="uk-UA" w:eastAsia="ru-RU"/>
        </w:rPr>
        <w:t xml:space="preserve">встановлення розміру </w:t>
      </w:r>
      <w:r w:rsidR="00F91CC3" w:rsidRPr="00CE212F">
        <w:rPr>
          <w:rFonts w:ascii="Times New Roman" w:eastAsia="Times New Roman" w:hAnsi="Times New Roman" w:cs="Times New Roman"/>
          <w:sz w:val="28"/>
          <w:szCs w:val="28"/>
          <w:lang w:val="uk-UA" w:eastAsia="ru-RU"/>
        </w:rPr>
        <w:t xml:space="preserve">премії </w:t>
      </w:r>
      <w:r w:rsidR="00C8780F" w:rsidRPr="00CE212F">
        <w:rPr>
          <w:rFonts w:ascii="Times New Roman" w:eastAsia="Times New Roman" w:hAnsi="Times New Roman" w:cs="Times New Roman"/>
          <w:sz w:val="28"/>
          <w:szCs w:val="28"/>
          <w:lang w:val="uk-UA" w:eastAsia="ru-RU"/>
        </w:rPr>
        <w:t xml:space="preserve">за </w:t>
      </w:r>
      <w:r w:rsidR="00F91CC3" w:rsidRPr="00CE212F">
        <w:rPr>
          <w:rFonts w:ascii="Times New Roman" w:eastAsia="Times New Roman" w:hAnsi="Times New Roman" w:cs="Times New Roman"/>
          <w:sz w:val="28"/>
          <w:szCs w:val="28"/>
          <w:lang w:val="uk-UA" w:eastAsia="ru-RU"/>
        </w:rPr>
        <w:t xml:space="preserve">поданням керівників самостійних структурних підрозділів апарату Комісії та окремих головних спеціалістів, </w:t>
      </w:r>
      <w:r w:rsidR="00F35D2D" w:rsidRPr="00CE212F">
        <w:rPr>
          <w:rFonts w:ascii="Times New Roman" w:eastAsia="Times New Roman" w:hAnsi="Times New Roman" w:cs="Times New Roman"/>
          <w:sz w:val="28"/>
          <w:szCs w:val="28"/>
          <w:lang w:val="uk-UA" w:eastAsia="ru-RU"/>
        </w:rPr>
        <w:br/>
      </w:r>
      <w:r w:rsidR="00F91CC3" w:rsidRPr="00CE212F">
        <w:rPr>
          <w:rFonts w:ascii="Times New Roman" w:eastAsia="Times New Roman" w:hAnsi="Times New Roman" w:cs="Times New Roman"/>
          <w:sz w:val="28"/>
          <w:szCs w:val="28"/>
          <w:lang w:val="uk-UA" w:eastAsia="ru-RU"/>
        </w:rPr>
        <w:t>що не входять до складу самостійних структурних підрозділів апарату Комісії</w:t>
      </w:r>
      <w:r w:rsidR="005D0A95" w:rsidRPr="00CE212F">
        <w:rPr>
          <w:rFonts w:ascii="Times New Roman" w:eastAsia="Times New Roman" w:hAnsi="Times New Roman" w:cs="Times New Roman"/>
          <w:sz w:val="28"/>
          <w:szCs w:val="28"/>
          <w:lang w:val="uk-UA" w:eastAsia="ru-RU"/>
        </w:rPr>
        <w:t xml:space="preserve"> </w:t>
      </w:r>
      <w:r w:rsidR="005D0A95" w:rsidRPr="00CE212F">
        <w:rPr>
          <w:rFonts w:ascii="Times New Roman" w:eastAsia="Times New Roman" w:hAnsi="Times New Roman" w:cs="Times New Roman"/>
          <w:sz w:val="28"/>
          <w:szCs w:val="28"/>
          <w:lang w:val="uk-UA" w:eastAsia="ru-RU"/>
        </w:rPr>
        <w:br/>
      </w:r>
      <w:r w:rsidR="00FD248D" w:rsidRPr="00CE212F">
        <w:rPr>
          <w:rFonts w:ascii="Times New Roman" w:eastAsia="Times New Roman" w:hAnsi="Times New Roman" w:cs="Times New Roman"/>
          <w:sz w:val="28"/>
          <w:szCs w:val="28"/>
          <w:lang w:val="uk-UA" w:eastAsia="ru-RU"/>
        </w:rPr>
        <w:t xml:space="preserve">за формою, наведеною у додатку </w:t>
      </w:r>
      <w:r w:rsidR="005D0A95" w:rsidRPr="00CE212F">
        <w:rPr>
          <w:rFonts w:ascii="Times New Roman" w:eastAsia="Times New Roman" w:hAnsi="Times New Roman" w:cs="Times New Roman"/>
          <w:sz w:val="28"/>
          <w:szCs w:val="28"/>
          <w:lang w:val="uk-UA" w:eastAsia="ru-RU"/>
        </w:rPr>
        <w:t>1</w:t>
      </w:r>
      <w:r w:rsidR="00FD248D" w:rsidRPr="00CE212F">
        <w:rPr>
          <w:rFonts w:ascii="Times New Roman" w:eastAsia="Times New Roman" w:hAnsi="Times New Roman" w:cs="Times New Roman"/>
          <w:sz w:val="28"/>
          <w:szCs w:val="28"/>
          <w:lang w:val="uk-UA" w:eastAsia="ru-RU"/>
        </w:rPr>
        <w:t xml:space="preserve"> до цього Порядку.</w:t>
      </w:r>
    </w:p>
    <w:p w14:paraId="0CA32BAB" w14:textId="77777777" w:rsidR="00ED503C" w:rsidRPr="003D518F" w:rsidRDefault="00ED503C" w:rsidP="008260A4">
      <w:pPr>
        <w:pStyle w:val="a3"/>
        <w:spacing w:line="240" w:lineRule="auto"/>
        <w:rPr>
          <w:rFonts w:ascii="Times New Roman" w:eastAsia="Times New Roman" w:hAnsi="Times New Roman" w:cs="Times New Roman"/>
          <w:color w:val="EE0000"/>
          <w:sz w:val="28"/>
          <w:szCs w:val="28"/>
          <w:lang w:val="uk-UA" w:eastAsia="ru-RU"/>
        </w:rPr>
      </w:pPr>
    </w:p>
    <w:p w14:paraId="6887446E" w14:textId="0D5F2E15" w:rsidR="002962E1" w:rsidRDefault="002962E1"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8B2AF9">
        <w:rPr>
          <w:rFonts w:ascii="Times New Roman" w:eastAsia="Times New Roman" w:hAnsi="Times New Roman" w:cs="Times New Roman"/>
          <w:sz w:val="28"/>
          <w:szCs w:val="28"/>
          <w:lang w:val="uk-UA" w:eastAsia="ru-RU"/>
        </w:rPr>
        <w:t>Якщо діяльність самостійного структурного підрозділу апарату Комісії або окремого головного спеціаліста, що не входить до складу самостійного структурного підрозділу апарату Комісії, координує та/або спрямовує заступник Голови Комісії або член Комісії відповідно до розподілу обов’язків, пропозиції щодо встановлення розміру місячної премії керівника такого підрозділу</w:t>
      </w:r>
      <w:r w:rsidR="00F614AD">
        <w:rPr>
          <w:rFonts w:ascii="Times New Roman" w:eastAsia="Times New Roman" w:hAnsi="Times New Roman" w:cs="Times New Roman"/>
          <w:sz w:val="28"/>
          <w:szCs w:val="28"/>
          <w:lang w:val="uk-UA" w:eastAsia="ru-RU"/>
        </w:rPr>
        <w:t xml:space="preserve"> </w:t>
      </w:r>
      <w:r w:rsidRPr="008B2AF9">
        <w:rPr>
          <w:rFonts w:ascii="Times New Roman" w:eastAsia="Times New Roman" w:hAnsi="Times New Roman" w:cs="Times New Roman"/>
          <w:sz w:val="28"/>
          <w:szCs w:val="28"/>
          <w:lang w:val="uk-UA" w:eastAsia="ru-RU"/>
        </w:rPr>
        <w:t xml:space="preserve">/ головного спеціаліста, що не входить до складу самостійного структурного підрозділу апарату Комісії, підлягають погодженню із заступником Голови Комісії або членом Комісії з дотриманням статті 9 Закону України </w:t>
      </w:r>
      <w:r w:rsidRPr="008B2AF9">
        <w:rPr>
          <w:rFonts w:ascii="Times New Roman" w:eastAsia="Times New Roman" w:hAnsi="Times New Roman" w:cs="Times New Roman"/>
          <w:sz w:val="28"/>
          <w:szCs w:val="28"/>
          <w:lang w:val="uk-UA" w:eastAsia="ru-RU"/>
        </w:rPr>
        <w:br/>
        <w:t>«Про державну службу».</w:t>
      </w:r>
    </w:p>
    <w:p w14:paraId="28590E86" w14:textId="77777777" w:rsidR="002962E1" w:rsidRPr="002962E1" w:rsidRDefault="002962E1" w:rsidP="008260A4">
      <w:pPr>
        <w:pStyle w:val="a3"/>
        <w:spacing w:line="240" w:lineRule="auto"/>
        <w:rPr>
          <w:rFonts w:ascii="Times New Roman" w:eastAsia="Times New Roman" w:hAnsi="Times New Roman" w:cs="Times New Roman"/>
          <w:sz w:val="28"/>
          <w:szCs w:val="28"/>
          <w:lang w:val="uk-UA" w:eastAsia="ru-RU"/>
        </w:rPr>
      </w:pPr>
    </w:p>
    <w:p w14:paraId="462A059D" w14:textId="0F5BF39C" w:rsidR="002962E1" w:rsidRDefault="002962E1"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D445CE">
        <w:rPr>
          <w:rFonts w:ascii="Times New Roman" w:eastAsia="Times New Roman" w:hAnsi="Times New Roman" w:cs="Times New Roman"/>
          <w:sz w:val="28"/>
          <w:szCs w:val="28"/>
          <w:lang w:val="uk-UA" w:eastAsia="ru-RU"/>
        </w:rPr>
        <w:t xml:space="preserve">Погодження пропозицій щодо визначення розміру премії державного службовця Комісії, крім випадків, визначених пунктом </w:t>
      </w:r>
      <w:r>
        <w:rPr>
          <w:rFonts w:ascii="Times New Roman" w:eastAsia="Times New Roman" w:hAnsi="Times New Roman" w:cs="Times New Roman"/>
          <w:sz w:val="28"/>
          <w:szCs w:val="28"/>
          <w:lang w:val="uk-UA" w:eastAsia="ru-RU"/>
        </w:rPr>
        <w:t>5</w:t>
      </w:r>
      <w:r w:rsidRPr="00D445CE">
        <w:rPr>
          <w:rFonts w:ascii="Times New Roman" w:eastAsia="Times New Roman" w:hAnsi="Times New Roman" w:cs="Times New Roman"/>
          <w:sz w:val="28"/>
          <w:szCs w:val="28"/>
          <w:lang w:val="uk-UA" w:eastAsia="ru-RU"/>
        </w:rPr>
        <w:t xml:space="preserve"> цього розділу Положення, не допускається.</w:t>
      </w:r>
    </w:p>
    <w:p w14:paraId="6BF1C430" w14:textId="77777777" w:rsidR="008260A4" w:rsidRDefault="008260A4" w:rsidP="008260A4">
      <w:pPr>
        <w:pStyle w:val="a3"/>
        <w:tabs>
          <w:tab w:val="left" w:pos="851"/>
        </w:tabs>
        <w:autoSpaceDE w:val="0"/>
        <w:autoSpaceDN w:val="0"/>
        <w:adjustRightInd w:val="0"/>
        <w:spacing w:after="0" w:line="240" w:lineRule="auto"/>
        <w:ind w:left="567" w:right="14"/>
        <w:contextualSpacing w:val="0"/>
        <w:jc w:val="both"/>
        <w:rPr>
          <w:rFonts w:ascii="Times New Roman" w:eastAsia="Times New Roman" w:hAnsi="Times New Roman" w:cs="Times New Roman"/>
          <w:sz w:val="28"/>
          <w:szCs w:val="28"/>
          <w:lang w:val="uk-UA" w:eastAsia="ru-RU"/>
        </w:rPr>
      </w:pPr>
    </w:p>
    <w:p w14:paraId="7CBAD60D" w14:textId="5FB15C60" w:rsidR="00207C0F" w:rsidRDefault="00207C0F"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207C0F">
        <w:rPr>
          <w:rFonts w:ascii="Times New Roman" w:eastAsia="Times New Roman" w:hAnsi="Times New Roman" w:cs="Times New Roman"/>
          <w:sz w:val="28"/>
          <w:szCs w:val="28"/>
          <w:lang w:val="uk-UA" w:eastAsia="ru-RU"/>
        </w:rPr>
        <w:t>Державні службовці</w:t>
      </w:r>
      <w:r>
        <w:rPr>
          <w:rFonts w:ascii="Times New Roman" w:eastAsia="Times New Roman" w:hAnsi="Times New Roman" w:cs="Times New Roman"/>
          <w:sz w:val="28"/>
          <w:szCs w:val="28"/>
          <w:lang w:val="uk-UA" w:eastAsia="ru-RU"/>
        </w:rPr>
        <w:t xml:space="preserve"> Комісії</w:t>
      </w:r>
      <w:r w:rsidRPr="00207C0F">
        <w:rPr>
          <w:rFonts w:ascii="Times New Roman" w:eastAsia="Times New Roman" w:hAnsi="Times New Roman" w:cs="Times New Roman"/>
          <w:sz w:val="28"/>
          <w:szCs w:val="28"/>
          <w:lang w:val="uk-UA" w:eastAsia="ru-RU"/>
        </w:rPr>
        <w:t xml:space="preserve">, яких переведено на інші посади державної служби в межах </w:t>
      </w:r>
      <w:r>
        <w:rPr>
          <w:rFonts w:ascii="Times New Roman" w:eastAsia="Times New Roman" w:hAnsi="Times New Roman" w:cs="Times New Roman"/>
          <w:sz w:val="28"/>
          <w:szCs w:val="28"/>
          <w:lang w:val="uk-UA" w:eastAsia="ru-RU"/>
        </w:rPr>
        <w:t>Комісії</w:t>
      </w:r>
      <w:r w:rsidRPr="00207C0F">
        <w:rPr>
          <w:rFonts w:ascii="Times New Roman" w:eastAsia="Times New Roman" w:hAnsi="Times New Roman" w:cs="Times New Roman"/>
          <w:sz w:val="28"/>
          <w:szCs w:val="28"/>
          <w:lang w:val="uk-UA" w:eastAsia="ru-RU"/>
        </w:rPr>
        <w:t xml:space="preserve"> та/або класифікаційний код </w:t>
      </w:r>
      <w:r>
        <w:rPr>
          <w:rFonts w:ascii="Times New Roman" w:eastAsia="Times New Roman" w:hAnsi="Times New Roman" w:cs="Times New Roman"/>
          <w:sz w:val="28"/>
          <w:szCs w:val="28"/>
          <w:lang w:val="uk-UA" w:eastAsia="ru-RU"/>
        </w:rPr>
        <w:t xml:space="preserve">посади </w:t>
      </w:r>
      <w:r w:rsidRPr="00207C0F">
        <w:rPr>
          <w:rFonts w:ascii="Times New Roman" w:eastAsia="Times New Roman" w:hAnsi="Times New Roman" w:cs="Times New Roman"/>
          <w:sz w:val="28"/>
          <w:szCs w:val="28"/>
          <w:lang w:val="uk-UA" w:eastAsia="ru-RU"/>
        </w:rPr>
        <w:t xml:space="preserve">яких змінено </w:t>
      </w:r>
      <w:r w:rsidR="00310A6F">
        <w:rPr>
          <w:rFonts w:ascii="Times New Roman" w:eastAsia="Times New Roman" w:hAnsi="Times New Roman" w:cs="Times New Roman"/>
          <w:sz w:val="28"/>
          <w:szCs w:val="28"/>
          <w:lang w:val="uk-UA" w:eastAsia="ru-RU"/>
        </w:rPr>
        <w:lastRenderedPageBreak/>
        <w:t>упродовж</w:t>
      </w:r>
      <w:r w:rsidRPr="00207C0F">
        <w:rPr>
          <w:rFonts w:ascii="Times New Roman" w:eastAsia="Times New Roman" w:hAnsi="Times New Roman" w:cs="Times New Roman"/>
          <w:sz w:val="28"/>
          <w:szCs w:val="28"/>
          <w:lang w:val="uk-UA" w:eastAsia="ru-RU"/>
        </w:rPr>
        <w:t xml:space="preserve"> відповідного місяця, преміюються з урахуванням обмеження, передбаченого</w:t>
      </w:r>
      <w:r w:rsidR="00310A6F">
        <w:rPr>
          <w:rFonts w:ascii="Times New Roman" w:eastAsia="Times New Roman" w:hAnsi="Times New Roman" w:cs="Times New Roman"/>
          <w:sz w:val="28"/>
          <w:szCs w:val="28"/>
          <w:lang w:val="uk-UA" w:eastAsia="ru-RU"/>
        </w:rPr>
        <w:t xml:space="preserve"> </w:t>
      </w:r>
      <w:r w:rsidR="00310A6F" w:rsidRPr="0077719B">
        <w:rPr>
          <w:rFonts w:ascii="Times New Roman" w:eastAsia="Times New Roman" w:hAnsi="Times New Roman" w:cs="Times New Roman"/>
          <w:sz w:val="28"/>
          <w:szCs w:val="28"/>
          <w:lang w:val="uk-UA" w:eastAsia="ru-RU"/>
        </w:rPr>
        <w:t>пункт</w:t>
      </w:r>
      <w:r w:rsidR="00310A6F">
        <w:rPr>
          <w:rFonts w:ascii="Times New Roman" w:eastAsia="Times New Roman" w:hAnsi="Times New Roman" w:cs="Times New Roman"/>
          <w:sz w:val="28"/>
          <w:szCs w:val="28"/>
          <w:lang w:val="uk-UA" w:eastAsia="ru-RU"/>
        </w:rPr>
        <w:t>ом</w:t>
      </w:r>
      <w:r w:rsidR="00310A6F" w:rsidRPr="0077719B">
        <w:rPr>
          <w:rFonts w:ascii="Times New Roman" w:eastAsia="Times New Roman" w:hAnsi="Times New Roman" w:cs="Times New Roman"/>
          <w:sz w:val="28"/>
          <w:szCs w:val="28"/>
          <w:lang w:val="uk-UA" w:eastAsia="ru-RU"/>
        </w:rPr>
        <w:t xml:space="preserve"> </w:t>
      </w:r>
      <w:r w:rsidR="00310A6F">
        <w:rPr>
          <w:rFonts w:ascii="Times New Roman" w:eastAsia="Times New Roman" w:hAnsi="Times New Roman" w:cs="Times New Roman"/>
          <w:sz w:val="28"/>
          <w:szCs w:val="28"/>
          <w:lang w:val="uk-UA" w:eastAsia="ru-RU"/>
        </w:rPr>
        <w:t>5</w:t>
      </w:r>
      <w:r w:rsidR="00310A6F" w:rsidRPr="0077719B">
        <w:rPr>
          <w:rFonts w:ascii="Times New Roman" w:eastAsia="Times New Roman" w:hAnsi="Times New Roman" w:cs="Times New Roman"/>
          <w:sz w:val="28"/>
          <w:szCs w:val="28"/>
          <w:lang w:val="uk-UA" w:eastAsia="ru-RU"/>
        </w:rPr>
        <w:t xml:space="preserve"> </w:t>
      </w:r>
      <w:r w:rsidR="00F614AD">
        <w:rPr>
          <w:rFonts w:ascii="Times New Roman" w:eastAsia="Times New Roman" w:hAnsi="Times New Roman" w:cs="Times New Roman"/>
          <w:sz w:val="28"/>
          <w:szCs w:val="28"/>
          <w:lang w:val="uk-UA" w:eastAsia="ru-RU"/>
        </w:rPr>
        <w:t>р</w:t>
      </w:r>
      <w:r w:rsidR="00310A6F" w:rsidRPr="0077719B">
        <w:rPr>
          <w:rFonts w:ascii="Times New Roman" w:eastAsia="Times New Roman" w:hAnsi="Times New Roman" w:cs="Times New Roman"/>
          <w:sz w:val="28"/>
          <w:szCs w:val="28"/>
          <w:lang w:val="uk-UA" w:eastAsia="ru-RU"/>
        </w:rPr>
        <w:t>озділу І цього Положення</w:t>
      </w:r>
      <w:r w:rsidR="008703ED">
        <w:rPr>
          <w:rFonts w:ascii="Times New Roman" w:eastAsia="Times New Roman" w:hAnsi="Times New Roman" w:cs="Times New Roman"/>
          <w:sz w:val="28"/>
          <w:szCs w:val="28"/>
          <w:lang w:val="uk-UA" w:eastAsia="ru-RU"/>
        </w:rPr>
        <w:t>.</w:t>
      </w:r>
    </w:p>
    <w:p w14:paraId="58D3F894" w14:textId="77777777" w:rsidR="002962E1" w:rsidRPr="002962E1" w:rsidRDefault="002962E1" w:rsidP="008260A4">
      <w:pPr>
        <w:tabs>
          <w:tab w:val="left" w:pos="851"/>
        </w:tabs>
        <w:autoSpaceDE w:val="0"/>
        <w:autoSpaceDN w:val="0"/>
        <w:adjustRightInd w:val="0"/>
        <w:spacing w:after="0" w:line="240" w:lineRule="auto"/>
        <w:ind w:right="14"/>
        <w:jc w:val="both"/>
        <w:rPr>
          <w:rFonts w:ascii="Times New Roman" w:eastAsia="Times New Roman" w:hAnsi="Times New Roman" w:cs="Times New Roman"/>
          <w:sz w:val="28"/>
          <w:szCs w:val="28"/>
          <w:lang w:val="uk-UA" w:eastAsia="ru-RU"/>
        </w:rPr>
      </w:pPr>
    </w:p>
    <w:p w14:paraId="005472CE" w14:textId="237462F1" w:rsidR="008703ED" w:rsidRPr="00CE212F" w:rsidRDefault="00633913"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CE212F">
        <w:rPr>
          <w:rFonts w:ascii="Times New Roman" w:eastAsia="Times New Roman" w:hAnsi="Times New Roman" w:cs="Times New Roman"/>
          <w:sz w:val="28"/>
          <w:szCs w:val="28"/>
          <w:lang w:val="uk-UA" w:eastAsia="ru-RU"/>
        </w:rPr>
        <w:t xml:space="preserve">Розмір премії за результатами щорічного оцінювання службової діяльності </w:t>
      </w:r>
      <w:r w:rsidR="005157CE" w:rsidRPr="00CE212F">
        <w:rPr>
          <w:rFonts w:ascii="Times New Roman" w:eastAsia="Times New Roman" w:hAnsi="Times New Roman" w:cs="Times New Roman"/>
          <w:sz w:val="28"/>
          <w:szCs w:val="28"/>
          <w:lang w:val="uk-UA" w:eastAsia="ru-RU"/>
        </w:rPr>
        <w:t>державн</w:t>
      </w:r>
      <w:r w:rsidR="00E45E7A" w:rsidRPr="00CE212F">
        <w:rPr>
          <w:rFonts w:ascii="Times New Roman" w:eastAsia="Times New Roman" w:hAnsi="Times New Roman" w:cs="Times New Roman"/>
          <w:sz w:val="28"/>
          <w:szCs w:val="28"/>
          <w:lang w:val="uk-UA" w:eastAsia="ru-RU"/>
        </w:rPr>
        <w:t>их</w:t>
      </w:r>
      <w:r w:rsidR="005157CE" w:rsidRPr="00CE212F">
        <w:rPr>
          <w:rFonts w:ascii="Times New Roman" w:eastAsia="Times New Roman" w:hAnsi="Times New Roman" w:cs="Times New Roman"/>
          <w:sz w:val="28"/>
          <w:szCs w:val="28"/>
          <w:lang w:val="uk-UA" w:eastAsia="ru-RU"/>
        </w:rPr>
        <w:t xml:space="preserve"> службовц</w:t>
      </w:r>
      <w:r w:rsidR="00E45E7A" w:rsidRPr="00CE212F">
        <w:rPr>
          <w:rFonts w:ascii="Times New Roman" w:eastAsia="Times New Roman" w:hAnsi="Times New Roman" w:cs="Times New Roman"/>
          <w:sz w:val="28"/>
          <w:szCs w:val="28"/>
          <w:lang w:val="uk-UA" w:eastAsia="ru-RU"/>
        </w:rPr>
        <w:t>ів</w:t>
      </w:r>
      <w:r w:rsidR="005157CE" w:rsidRPr="00CE212F">
        <w:rPr>
          <w:rFonts w:ascii="Times New Roman" w:eastAsia="Times New Roman" w:hAnsi="Times New Roman" w:cs="Times New Roman"/>
          <w:sz w:val="28"/>
          <w:szCs w:val="28"/>
          <w:lang w:val="uk-UA" w:eastAsia="ru-RU"/>
        </w:rPr>
        <w:t xml:space="preserve"> Комісії </w:t>
      </w:r>
      <w:r w:rsidR="00F26B82" w:rsidRPr="00CE212F">
        <w:rPr>
          <w:rFonts w:ascii="Times New Roman" w:eastAsia="Times New Roman" w:hAnsi="Times New Roman" w:cs="Times New Roman"/>
          <w:sz w:val="28"/>
          <w:szCs w:val="28"/>
          <w:lang w:val="uk-UA" w:eastAsia="ru-RU"/>
        </w:rPr>
        <w:t>встановлює Голов</w:t>
      </w:r>
      <w:r w:rsidR="006033E3">
        <w:rPr>
          <w:rFonts w:ascii="Times New Roman" w:eastAsia="Times New Roman" w:hAnsi="Times New Roman" w:cs="Times New Roman"/>
          <w:sz w:val="28"/>
          <w:szCs w:val="28"/>
          <w:lang w:val="uk-UA" w:eastAsia="ru-RU"/>
        </w:rPr>
        <w:t>а</w:t>
      </w:r>
      <w:r w:rsidR="00F26B82" w:rsidRPr="00CE212F">
        <w:rPr>
          <w:rFonts w:ascii="Times New Roman" w:eastAsia="Times New Roman" w:hAnsi="Times New Roman" w:cs="Times New Roman"/>
          <w:sz w:val="28"/>
          <w:szCs w:val="28"/>
          <w:lang w:val="uk-UA" w:eastAsia="ru-RU"/>
        </w:rPr>
        <w:t xml:space="preserve"> Комісії </w:t>
      </w:r>
      <w:r w:rsidR="00F26B82" w:rsidRPr="00CE212F">
        <w:rPr>
          <w:rFonts w:ascii="Times New Roman" w:hAnsi="Times New Roman"/>
          <w:sz w:val="28"/>
          <w:szCs w:val="28"/>
          <w:lang w:val="uk-UA"/>
        </w:rPr>
        <w:t>як керівник державної служби</w:t>
      </w:r>
      <w:r w:rsidR="00E45E7A" w:rsidRPr="00CE212F">
        <w:rPr>
          <w:rFonts w:ascii="Times New Roman" w:hAnsi="Times New Roman"/>
          <w:sz w:val="28"/>
          <w:szCs w:val="28"/>
          <w:lang w:val="uk-UA"/>
        </w:rPr>
        <w:t xml:space="preserve"> </w:t>
      </w:r>
      <w:r w:rsidR="004E5BD8" w:rsidRPr="00CE212F">
        <w:rPr>
          <w:rFonts w:ascii="Times New Roman" w:eastAsia="Times New Roman" w:hAnsi="Times New Roman" w:cs="Times New Roman"/>
          <w:sz w:val="28"/>
          <w:szCs w:val="28"/>
          <w:lang w:val="uk-UA" w:eastAsia="ru-RU"/>
        </w:rPr>
        <w:t>у</w:t>
      </w:r>
      <w:r w:rsidR="00F26B82" w:rsidRPr="00CE212F">
        <w:rPr>
          <w:rFonts w:ascii="Times New Roman" w:eastAsia="Times New Roman" w:hAnsi="Times New Roman" w:cs="Times New Roman"/>
          <w:sz w:val="28"/>
          <w:szCs w:val="28"/>
          <w:lang w:val="uk-UA" w:eastAsia="ru-RU"/>
        </w:rPr>
        <w:t xml:space="preserve"> відсотках до відповідних посадових окладів</w:t>
      </w:r>
      <w:r w:rsidR="004E5BD8" w:rsidRPr="00CE212F">
        <w:rPr>
          <w:rFonts w:ascii="Times New Roman" w:eastAsia="Times New Roman" w:hAnsi="Times New Roman" w:cs="Times New Roman"/>
          <w:sz w:val="28"/>
          <w:szCs w:val="28"/>
          <w:lang w:val="uk-UA" w:eastAsia="ru-RU"/>
        </w:rPr>
        <w:t xml:space="preserve"> з урахуванням індивідуальних результатів службової діяльності державного службовця</w:t>
      </w:r>
      <w:r w:rsidR="00D2284C" w:rsidRPr="00CE212F">
        <w:rPr>
          <w:rFonts w:ascii="Times New Roman" w:eastAsia="Times New Roman" w:hAnsi="Times New Roman" w:cs="Times New Roman"/>
          <w:sz w:val="28"/>
          <w:szCs w:val="28"/>
          <w:lang w:val="uk-UA" w:eastAsia="ru-RU"/>
        </w:rPr>
        <w:t xml:space="preserve"> Комісії</w:t>
      </w:r>
      <w:r w:rsidR="004E5BD8" w:rsidRPr="00CE212F">
        <w:rPr>
          <w:rFonts w:ascii="Times New Roman" w:eastAsia="Times New Roman" w:hAnsi="Times New Roman" w:cs="Times New Roman"/>
          <w:sz w:val="28"/>
          <w:szCs w:val="28"/>
          <w:lang w:val="uk-UA" w:eastAsia="ru-RU"/>
        </w:rPr>
        <w:t xml:space="preserve">, які мали безпосередній вплив на ефективність виконання основних завдань, визначених для </w:t>
      </w:r>
      <w:r w:rsidR="00D2284C" w:rsidRPr="00CE212F">
        <w:rPr>
          <w:rFonts w:ascii="Times New Roman" w:eastAsia="Times New Roman" w:hAnsi="Times New Roman" w:cs="Times New Roman"/>
          <w:sz w:val="28"/>
          <w:szCs w:val="28"/>
          <w:lang w:val="uk-UA" w:eastAsia="ru-RU"/>
        </w:rPr>
        <w:t>Комісії</w:t>
      </w:r>
      <w:r w:rsidR="0077719B" w:rsidRPr="00CE212F">
        <w:rPr>
          <w:rFonts w:ascii="Times New Roman" w:eastAsia="Times New Roman" w:hAnsi="Times New Roman" w:cs="Times New Roman"/>
          <w:sz w:val="28"/>
          <w:szCs w:val="28"/>
          <w:lang w:val="uk-UA" w:eastAsia="ru-RU"/>
        </w:rPr>
        <w:t>,</w:t>
      </w:r>
      <w:r w:rsidR="004E5BD8" w:rsidRPr="00CE212F">
        <w:rPr>
          <w:rFonts w:ascii="Times New Roman" w:eastAsia="Times New Roman" w:hAnsi="Times New Roman" w:cs="Times New Roman"/>
          <w:sz w:val="28"/>
          <w:szCs w:val="28"/>
          <w:lang w:val="uk-UA" w:eastAsia="ru-RU"/>
        </w:rPr>
        <w:t xml:space="preserve"> та </w:t>
      </w:r>
      <w:r w:rsidR="00D2284C" w:rsidRPr="00CE212F">
        <w:rPr>
          <w:rFonts w:ascii="Times New Roman" w:eastAsia="Times New Roman" w:hAnsi="Times New Roman" w:cs="Times New Roman"/>
          <w:sz w:val="28"/>
          <w:szCs w:val="28"/>
          <w:lang w:val="uk-UA" w:eastAsia="ru-RU"/>
        </w:rPr>
        <w:t xml:space="preserve">можливостей фонду оплати праці Комісії </w:t>
      </w:r>
      <w:r w:rsidR="00F26B82" w:rsidRPr="00CE212F">
        <w:rPr>
          <w:rFonts w:ascii="Times New Roman" w:hAnsi="Times New Roman"/>
          <w:sz w:val="28"/>
          <w:szCs w:val="28"/>
          <w:lang w:val="uk-UA"/>
        </w:rPr>
        <w:t xml:space="preserve">на підставі подання </w:t>
      </w:r>
      <w:r w:rsidR="00A53F70" w:rsidRPr="00CE212F">
        <w:rPr>
          <w:rFonts w:ascii="Times New Roman" w:eastAsia="Times New Roman" w:hAnsi="Times New Roman" w:cs="Times New Roman"/>
          <w:sz w:val="28"/>
          <w:szCs w:val="28"/>
          <w:lang w:val="uk-UA" w:eastAsia="ru-RU"/>
        </w:rPr>
        <w:t xml:space="preserve">щодо встановлення розміру премії </w:t>
      </w:r>
      <w:r w:rsidR="00F26B82" w:rsidRPr="00CE212F">
        <w:rPr>
          <w:rFonts w:ascii="Times New Roman" w:hAnsi="Times New Roman"/>
          <w:sz w:val="28"/>
          <w:szCs w:val="28"/>
          <w:lang w:val="uk-UA"/>
        </w:rPr>
        <w:t xml:space="preserve">від </w:t>
      </w:r>
      <w:r w:rsidR="00F26B82" w:rsidRPr="00CE212F">
        <w:rPr>
          <w:rFonts w:ascii="Times New Roman" w:eastAsia="Times New Roman" w:hAnsi="Times New Roman" w:cs="Times New Roman"/>
          <w:sz w:val="28"/>
          <w:szCs w:val="28"/>
          <w:lang w:val="uk-UA" w:eastAsia="ru-RU"/>
        </w:rPr>
        <w:t xml:space="preserve">головного спеціаліста з питань управління персоналом Комісії </w:t>
      </w:r>
      <w:r w:rsidR="00255441" w:rsidRPr="00CE212F">
        <w:rPr>
          <w:rFonts w:ascii="Times New Roman" w:eastAsia="Times New Roman" w:hAnsi="Times New Roman" w:cs="Times New Roman"/>
          <w:sz w:val="28"/>
          <w:szCs w:val="28"/>
          <w:lang w:val="uk-UA" w:eastAsia="ru-RU"/>
        </w:rPr>
        <w:t xml:space="preserve">за формою, наведеною у додатку </w:t>
      </w:r>
      <w:r w:rsidR="006F55E6" w:rsidRPr="00CE212F">
        <w:rPr>
          <w:rFonts w:ascii="Times New Roman" w:eastAsia="Times New Roman" w:hAnsi="Times New Roman" w:cs="Times New Roman"/>
          <w:sz w:val="28"/>
          <w:szCs w:val="28"/>
          <w:lang w:val="uk-UA" w:eastAsia="ru-RU"/>
        </w:rPr>
        <w:t>2</w:t>
      </w:r>
      <w:r w:rsidR="00255441" w:rsidRPr="00CE212F">
        <w:rPr>
          <w:rFonts w:ascii="Times New Roman" w:eastAsia="Times New Roman" w:hAnsi="Times New Roman" w:cs="Times New Roman"/>
          <w:sz w:val="28"/>
          <w:szCs w:val="28"/>
          <w:lang w:val="uk-UA" w:eastAsia="ru-RU"/>
        </w:rPr>
        <w:t xml:space="preserve"> </w:t>
      </w:r>
      <w:r w:rsidR="006033E3">
        <w:rPr>
          <w:rFonts w:ascii="Times New Roman" w:eastAsia="Times New Roman" w:hAnsi="Times New Roman" w:cs="Times New Roman"/>
          <w:sz w:val="28"/>
          <w:szCs w:val="28"/>
          <w:lang w:val="uk-UA" w:eastAsia="ru-RU"/>
        </w:rPr>
        <w:br/>
      </w:r>
      <w:r w:rsidR="00255441" w:rsidRPr="00CE212F">
        <w:rPr>
          <w:rFonts w:ascii="Times New Roman" w:eastAsia="Times New Roman" w:hAnsi="Times New Roman" w:cs="Times New Roman"/>
          <w:sz w:val="28"/>
          <w:szCs w:val="28"/>
          <w:lang w:val="uk-UA" w:eastAsia="ru-RU"/>
        </w:rPr>
        <w:t xml:space="preserve">до цього </w:t>
      </w:r>
      <w:r w:rsidR="00A556BD" w:rsidRPr="00CE212F">
        <w:rPr>
          <w:rFonts w:ascii="Times New Roman" w:eastAsia="Times New Roman" w:hAnsi="Times New Roman" w:cs="Times New Roman"/>
          <w:sz w:val="28"/>
          <w:szCs w:val="28"/>
          <w:lang w:val="uk-UA" w:eastAsia="ru-RU"/>
        </w:rPr>
        <w:t>Положення.</w:t>
      </w:r>
      <w:r w:rsidR="008C2C5E" w:rsidRPr="00CE212F">
        <w:rPr>
          <w:rFonts w:ascii="Times New Roman" w:eastAsia="Times New Roman" w:hAnsi="Times New Roman" w:cs="Times New Roman"/>
          <w:sz w:val="28"/>
          <w:szCs w:val="28"/>
          <w:lang w:val="uk-UA" w:eastAsia="ru-RU"/>
        </w:rPr>
        <w:t xml:space="preserve"> </w:t>
      </w:r>
    </w:p>
    <w:p w14:paraId="42C4EC34" w14:textId="77777777" w:rsidR="008703ED" w:rsidRPr="008703ED" w:rsidRDefault="008703ED" w:rsidP="008260A4">
      <w:pPr>
        <w:pStyle w:val="a3"/>
        <w:spacing w:line="240" w:lineRule="auto"/>
        <w:rPr>
          <w:rFonts w:ascii="Times New Roman" w:eastAsia="Times New Roman" w:hAnsi="Times New Roman" w:cs="Times New Roman"/>
          <w:color w:val="EE0000"/>
          <w:sz w:val="28"/>
          <w:szCs w:val="28"/>
          <w:lang w:val="uk-UA" w:eastAsia="ru-RU"/>
        </w:rPr>
      </w:pPr>
    </w:p>
    <w:p w14:paraId="4DE73FD3" w14:textId="3B244C79" w:rsidR="0002673B" w:rsidRPr="006F55E6" w:rsidRDefault="008703ED" w:rsidP="008260A4">
      <w:pPr>
        <w:pStyle w:val="a3"/>
        <w:numPr>
          <w:ilvl w:val="0"/>
          <w:numId w:val="38"/>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6F55E6">
        <w:rPr>
          <w:rFonts w:ascii="Times New Roman" w:eastAsia="Times New Roman" w:hAnsi="Times New Roman" w:cs="Times New Roman"/>
          <w:sz w:val="28"/>
          <w:szCs w:val="28"/>
          <w:lang w:val="uk-UA" w:eastAsia="ru-RU"/>
        </w:rPr>
        <w:t>При встановленні розміру премії за результатами щорічного оцінювання службової діяльності обмеження, передбачене</w:t>
      </w:r>
      <w:r w:rsidR="00A76162" w:rsidRPr="006F55E6">
        <w:rPr>
          <w:rFonts w:ascii="Times New Roman" w:eastAsia="Times New Roman" w:hAnsi="Times New Roman" w:cs="Times New Roman"/>
          <w:sz w:val="28"/>
          <w:szCs w:val="28"/>
          <w:lang w:val="uk-UA" w:eastAsia="ru-RU"/>
        </w:rPr>
        <w:t xml:space="preserve"> </w:t>
      </w:r>
      <w:r w:rsidRPr="006F55E6">
        <w:rPr>
          <w:rFonts w:ascii="Times New Roman" w:eastAsia="Times New Roman" w:hAnsi="Times New Roman" w:cs="Times New Roman"/>
          <w:sz w:val="28"/>
          <w:szCs w:val="28"/>
          <w:lang w:val="uk-UA" w:eastAsia="ru-RU"/>
        </w:rPr>
        <w:t xml:space="preserve">пунктом </w:t>
      </w:r>
      <w:r w:rsidR="00A76162" w:rsidRPr="006F55E6">
        <w:rPr>
          <w:rFonts w:ascii="Times New Roman" w:eastAsia="Times New Roman" w:hAnsi="Times New Roman" w:cs="Times New Roman"/>
          <w:sz w:val="28"/>
          <w:szCs w:val="28"/>
          <w:lang w:val="uk-UA" w:eastAsia="ru-RU"/>
        </w:rPr>
        <w:t xml:space="preserve">6 </w:t>
      </w:r>
      <w:r w:rsidR="00F614AD">
        <w:rPr>
          <w:rFonts w:ascii="Times New Roman" w:eastAsia="Times New Roman" w:hAnsi="Times New Roman" w:cs="Times New Roman"/>
          <w:sz w:val="28"/>
          <w:szCs w:val="28"/>
          <w:lang w:val="uk-UA" w:eastAsia="ru-RU"/>
        </w:rPr>
        <w:t>р</w:t>
      </w:r>
      <w:r w:rsidR="00A76162" w:rsidRPr="006F55E6">
        <w:rPr>
          <w:rFonts w:ascii="Times New Roman" w:eastAsia="Times New Roman" w:hAnsi="Times New Roman" w:cs="Times New Roman"/>
          <w:sz w:val="28"/>
          <w:szCs w:val="28"/>
          <w:lang w:val="uk-UA" w:eastAsia="ru-RU"/>
        </w:rPr>
        <w:t>озділу І цього</w:t>
      </w:r>
      <w:r w:rsidR="0002673B" w:rsidRPr="006F55E6">
        <w:rPr>
          <w:rFonts w:ascii="Times New Roman" w:eastAsia="Times New Roman" w:hAnsi="Times New Roman" w:cs="Times New Roman"/>
          <w:sz w:val="28"/>
          <w:szCs w:val="28"/>
          <w:lang w:val="uk-UA" w:eastAsia="ru-RU"/>
        </w:rPr>
        <w:t xml:space="preserve"> </w:t>
      </w:r>
      <w:r w:rsidR="00A76162" w:rsidRPr="006F55E6">
        <w:rPr>
          <w:rFonts w:ascii="Times New Roman" w:eastAsia="Times New Roman" w:hAnsi="Times New Roman" w:cs="Times New Roman"/>
          <w:sz w:val="28"/>
          <w:szCs w:val="28"/>
          <w:lang w:val="uk-UA" w:eastAsia="ru-RU"/>
        </w:rPr>
        <w:t>Положення</w:t>
      </w:r>
      <w:r w:rsidRPr="006F55E6">
        <w:rPr>
          <w:rFonts w:ascii="Times New Roman" w:eastAsia="Times New Roman" w:hAnsi="Times New Roman" w:cs="Times New Roman"/>
          <w:sz w:val="28"/>
          <w:szCs w:val="28"/>
          <w:lang w:val="uk-UA" w:eastAsia="ru-RU"/>
        </w:rPr>
        <w:t xml:space="preserve">, розраховується відповідно до визначеного класифікаційного коду </w:t>
      </w:r>
      <w:r w:rsidR="0002673B" w:rsidRPr="006F55E6">
        <w:rPr>
          <w:rFonts w:ascii="Times New Roman" w:eastAsia="Times New Roman" w:hAnsi="Times New Roman" w:cs="Times New Roman"/>
          <w:sz w:val="28"/>
          <w:szCs w:val="28"/>
          <w:lang w:val="uk-UA" w:eastAsia="ru-RU"/>
        </w:rPr>
        <w:br/>
      </w:r>
      <w:r w:rsidRPr="006F55E6">
        <w:rPr>
          <w:rFonts w:ascii="Times New Roman" w:eastAsia="Times New Roman" w:hAnsi="Times New Roman" w:cs="Times New Roman"/>
          <w:sz w:val="28"/>
          <w:szCs w:val="28"/>
          <w:lang w:val="uk-UA" w:eastAsia="ru-RU"/>
        </w:rPr>
        <w:t xml:space="preserve">за займаною посадою на дату наказу про затвердження висновку </w:t>
      </w:r>
      <w:r w:rsidR="0002673B" w:rsidRPr="006F55E6">
        <w:rPr>
          <w:rFonts w:ascii="Times New Roman" w:eastAsia="Times New Roman" w:hAnsi="Times New Roman" w:cs="Times New Roman"/>
          <w:sz w:val="28"/>
          <w:szCs w:val="28"/>
          <w:lang w:val="uk-UA" w:eastAsia="ru-RU"/>
        </w:rPr>
        <w:br/>
      </w:r>
      <w:r w:rsidRPr="006F55E6">
        <w:rPr>
          <w:rFonts w:ascii="Times New Roman" w:eastAsia="Times New Roman" w:hAnsi="Times New Roman" w:cs="Times New Roman"/>
          <w:sz w:val="28"/>
          <w:szCs w:val="28"/>
          <w:lang w:val="uk-UA" w:eastAsia="ru-RU"/>
        </w:rPr>
        <w:t>щодо оцінювання результатів службової діяльності державного службовця</w:t>
      </w:r>
      <w:r w:rsidR="0002673B" w:rsidRPr="006F55E6">
        <w:rPr>
          <w:rFonts w:ascii="Times New Roman" w:eastAsia="Times New Roman" w:hAnsi="Times New Roman" w:cs="Times New Roman"/>
          <w:sz w:val="28"/>
          <w:szCs w:val="28"/>
          <w:lang w:val="uk-UA" w:eastAsia="ru-RU"/>
        </w:rPr>
        <w:t xml:space="preserve"> Комісії</w:t>
      </w:r>
      <w:r w:rsidRPr="006F55E6">
        <w:rPr>
          <w:rFonts w:ascii="Times New Roman" w:eastAsia="Times New Roman" w:hAnsi="Times New Roman" w:cs="Times New Roman"/>
          <w:sz w:val="28"/>
          <w:szCs w:val="28"/>
          <w:lang w:val="uk-UA" w:eastAsia="ru-RU"/>
        </w:rPr>
        <w:t>.</w:t>
      </w:r>
    </w:p>
    <w:p w14:paraId="3B885772" w14:textId="77777777" w:rsidR="0002673B" w:rsidRPr="0002673B" w:rsidRDefault="0002673B" w:rsidP="008260A4">
      <w:pPr>
        <w:pStyle w:val="a3"/>
        <w:spacing w:line="240" w:lineRule="auto"/>
        <w:rPr>
          <w:rFonts w:ascii="Times New Roman" w:eastAsia="Times New Roman" w:hAnsi="Times New Roman" w:cs="Times New Roman"/>
          <w:color w:val="EE0000"/>
          <w:sz w:val="28"/>
          <w:szCs w:val="28"/>
          <w:lang w:val="uk-UA" w:eastAsia="ru-RU"/>
        </w:rPr>
      </w:pPr>
    </w:p>
    <w:p w14:paraId="7F48EFDC" w14:textId="6ABAEBD2" w:rsidR="00A7637F" w:rsidRPr="00A7637F" w:rsidRDefault="0002673B" w:rsidP="008260A4">
      <w:pPr>
        <w:pStyle w:val="a3"/>
        <w:numPr>
          <w:ilvl w:val="0"/>
          <w:numId w:val="38"/>
        </w:numPr>
        <w:tabs>
          <w:tab w:val="left" w:pos="1134"/>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02673B">
        <w:rPr>
          <w:rFonts w:ascii="Times New Roman" w:eastAsia="Times New Roman" w:hAnsi="Times New Roman" w:cs="Times New Roman"/>
          <w:sz w:val="28"/>
          <w:szCs w:val="28"/>
          <w:lang w:val="uk-UA" w:eastAsia="ru-RU"/>
        </w:rPr>
        <w:t xml:space="preserve">Встановлення премії державним службовцям Комісії, </w:t>
      </w:r>
      <w:r w:rsidR="00331BA4">
        <w:rPr>
          <w:rFonts w:ascii="Times New Roman" w:eastAsia="Times New Roman" w:hAnsi="Times New Roman" w:cs="Times New Roman"/>
          <w:sz w:val="28"/>
          <w:szCs w:val="28"/>
          <w:lang w:val="uk-UA" w:eastAsia="ru-RU"/>
        </w:rPr>
        <w:br/>
      </w:r>
      <w:r w:rsidRPr="0002673B">
        <w:rPr>
          <w:rFonts w:ascii="Times New Roman" w:eastAsia="Times New Roman" w:hAnsi="Times New Roman" w:cs="Times New Roman"/>
          <w:sz w:val="28"/>
          <w:szCs w:val="28"/>
          <w:lang w:val="uk-UA" w:eastAsia="ru-RU"/>
        </w:rPr>
        <w:t xml:space="preserve">які в установленому законодавством порядку виконували роботу дистанційно, надомно або із застосуванням гнучкого режиму робочого часу, здійснюється </w:t>
      </w:r>
      <w:r w:rsidRPr="0002673B">
        <w:rPr>
          <w:rFonts w:ascii="Times New Roman" w:eastAsia="Times New Roman" w:hAnsi="Times New Roman" w:cs="Times New Roman"/>
          <w:sz w:val="28"/>
          <w:szCs w:val="28"/>
          <w:lang w:val="uk-UA" w:eastAsia="ru-RU"/>
        </w:rPr>
        <w:br/>
        <w:t>на загальних підставах.</w:t>
      </w:r>
    </w:p>
    <w:p w14:paraId="69BB8F8E" w14:textId="5626C60A" w:rsidR="00E45E7A" w:rsidRPr="006033E3" w:rsidRDefault="00E45E7A" w:rsidP="008260A4">
      <w:pPr>
        <w:tabs>
          <w:tab w:val="left" w:pos="993"/>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p>
    <w:p w14:paraId="366887BB" w14:textId="19488DE6" w:rsidR="00915FD4" w:rsidRPr="00915FD4" w:rsidRDefault="00915FD4" w:rsidP="008260A4">
      <w:pPr>
        <w:autoSpaceDE w:val="0"/>
        <w:autoSpaceDN w:val="0"/>
        <w:adjustRightInd w:val="0"/>
        <w:spacing w:after="0" w:line="240" w:lineRule="auto"/>
        <w:ind w:right="14"/>
        <w:jc w:val="center"/>
        <w:rPr>
          <w:rFonts w:ascii="Times New Roman" w:eastAsia="Times New Roman" w:hAnsi="Times New Roman" w:cs="Times New Roman"/>
          <w:color w:val="EE0000"/>
          <w:sz w:val="28"/>
          <w:szCs w:val="28"/>
          <w:lang w:val="uk-UA" w:eastAsia="ru-RU"/>
        </w:rPr>
      </w:pPr>
      <w:r w:rsidRPr="008B523B">
        <w:rPr>
          <w:rFonts w:ascii="Times New Roman" w:eastAsia="Times New Roman" w:hAnsi="Times New Roman" w:cs="Times New Roman"/>
          <w:b/>
          <w:sz w:val="28"/>
          <w:szCs w:val="28"/>
          <w:lang w:val="uk-UA" w:eastAsia="ru-RU"/>
        </w:rPr>
        <w:t>ІІІ. Порядок нарахування та виплати премій</w:t>
      </w:r>
    </w:p>
    <w:p w14:paraId="7E698F3F" w14:textId="1DA7FE13" w:rsidR="004D3530" w:rsidRPr="004D7077" w:rsidRDefault="006F55E6" w:rsidP="008260A4">
      <w:pPr>
        <w:pStyle w:val="a3"/>
        <w:numPr>
          <w:ilvl w:val="0"/>
          <w:numId w:val="39"/>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4D3530" w:rsidRPr="004D7077">
        <w:rPr>
          <w:rFonts w:ascii="Times New Roman" w:eastAsia="Times New Roman" w:hAnsi="Times New Roman" w:cs="Times New Roman"/>
          <w:sz w:val="28"/>
          <w:szCs w:val="28"/>
          <w:lang w:val="uk-UA" w:eastAsia="ru-RU"/>
        </w:rPr>
        <w:t>ухгалтерська служба щомісяця до 23 числа місяця, за який проводиться преміювання, розраховує фонд преміювання Комісії</w:t>
      </w:r>
      <w:r w:rsidR="00E55475" w:rsidRPr="004D7077">
        <w:rPr>
          <w:rFonts w:ascii="Times New Roman" w:eastAsia="Times New Roman" w:hAnsi="Times New Roman" w:cs="Times New Roman"/>
          <w:sz w:val="28"/>
          <w:szCs w:val="28"/>
          <w:lang w:val="uk-UA" w:eastAsia="ru-RU"/>
        </w:rPr>
        <w:t>, погоджує його з Головою Комісії</w:t>
      </w:r>
      <w:r w:rsidR="004D3530" w:rsidRPr="004D7077">
        <w:rPr>
          <w:rFonts w:ascii="Times New Roman" w:eastAsia="Times New Roman" w:hAnsi="Times New Roman" w:cs="Times New Roman"/>
          <w:sz w:val="28"/>
          <w:szCs w:val="28"/>
          <w:lang w:val="uk-UA" w:eastAsia="ru-RU"/>
        </w:rPr>
        <w:t xml:space="preserve"> </w:t>
      </w:r>
      <w:r w:rsidR="00E55475" w:rsidRPr="004D7077">
        <w:rPr>
          <w:rFonts w:ascii="Times New Roman" w:eastAsia="Times New Roman" w:hAnsi="Times New Roman" w:cs="Times New Roman"/>
          <w:sz w:val="28"/>
          <w:szCs w:val="28"/>
          <w:lang w:val="uk-UA" w:eastAsia="ru-RU"/>
        </w:rPr>
        <w:t>як</w:t>
      </w:r>
      <w:r w:rsidR="007F6CB3" w:rsidRPr="004D7077">
        <w:rPr>
          <w:rFonts w:ascii="Times New Roman" w:eastAsia="Times New Roman" w:hAnsi="Times New Roman" w:cs="Times New Roman"/>
          <w:sz w:val="28"/>
          <w:szCs w:val="28"/>
          <w:lang w:val="uk-UA" w:eastAsia="ru-RU"/>
        </w:rPr>
        <w:t xml:space="preserve"> </w:t>
      </w:r>
      <w:r w:rsidR="00E55475" w:rsidRPr="004D7077">
        <w:rPr>
          <w:rFonts w:ascii="Times New Roman" w:eastAsia="Times New Roman" w:hAnsi="Times New Roman" w:cs="Times New Roman"/>
          <w:sz w:val="28"/>
          <w:szCs w:val="28"/>
          <w:lang w:val="uk-UA" w:eastAsia="ru-RU"/>
        </w:rPr>
        <w:t xml:space="preserve">керівником державної служби та доводить зазначену інформацію </w:t>
      </w:r>
      <w:r w:rsidR="008408DA" w:rsidRPr="004D7077">
        <w:rPr>
          <w:rFonts w:ascii="Times New Roman" w:eastAsia="Times New Roman" w:hAnsi="Times New Roman" w:cs="Times New Roman"/>
          <w:sz w:val="28"/>
          <w:szCs w:val="28"/>
          <w:lang w:val="uk-UA" w:eastAsia="ru-RU"/>
        </w:rPr>
        <w:br/>
      </w:r>
      <w:r w:rsidR="00E55475" w:rsidRPr="004D7077">
        <w:rPr>
          <w:rFonts w:ascii="Times New Roman" w:eastAsia="Times New Roman" w:hAnsi="Times New Roman" w:cs="Times New Roman"/>
          <w:sz w:val="28"/>
          <w:szCs w:val="28"/>
          <w:lang w:val="uk-UA" w:eastAsia="ru-RU"/>
        </w:rPr>
        <w:t xml:space="preserve">до </w:t>
      </w:r>
      <w:r w:rsidR="008408DA" w:rsidRPr="004D7077">
        <w:rPr>
          <w:rFonts w:ascii="Times New Roman" w:eastAsia="Times New Roman" w:hAnsi="Times New Roman" w:cs="Times New Roman"/>
          <w:sz w:val="28"/>
          <w:szCs w:val="28"/>
          <w:lang w:val="uk-UA" w:eastAsia="ru-RU"/>
        </w:rPr>
        <w:t xml:space="preserve">відома заступника </w:t>
      </w:r>
      <w:r w:rsidR="00E55475" w:rsidRPr="004D7077">
        <w:rPr>
          <w:rFonts w:ascii="Times New Roman" w:eastAsia="Times New Roman" w:hAnsi="Times New Roman" w:cs="Times New Roman"/>
          <w:sz w:val="28"/>
          <w:szCs w:val="28"/>
          <w:lang w:val="uk-UA" w:eastAsia="ru-RU"/>
        </w:rPr>
        <w:t>Голови Комісії</w:t>
      </w:r>
      <w:r w:rsidR="00B60D02" w:rsidRPr="004D7077">
        <w:rPr>
          <w:rFonts w:ascii="Times New Roman" w:eastAsia="Times New Roman" w:hAnsi="Times New Roman" w:cs="Times New Roman"/>
          <w:sz w:val="28"/>
          <w:szCs w:val="28"/>
          <w:lang w:val="uk-UA" w:eastAsia="ru-RU"/>
        </w:rPr>
        <w:t>,</w:t>
      </w:r>
      <w:r w:rsidR="008408DA" w:rsidRPr="004D7077">
        <w:rPr>
          <w:rFonts w:ascii="Times New Roman" w:eastAsia="Times New Roman" w:hAnsi="Times New Roman" w:cs="Times New Roman"/>
          <w:sz w:val="28"/>
          <w:szCs w:val="28"/>
          <w:lang w:val="uk-UA" w:eastAsia="ru-RU"/>
        </w:rPr>
        <w:t xml:space="preserve"> членів Комісії</w:t>
      </w:r>
      <w:r w:rsidR="003840EA">
        <w:rPr>
          <w:rFonts w:ascii="Times New Roman" w:eastAsia="Times New Roman" w:hAnsi="Times New Roman" w:cs="Times New Roman"/>
          <w:sz w:val="28"/>
          <w:szCs w:val="28"/>
          <w:lang w:val="uk-UA" w:eastAsia="ru-RU"/>
        </w:rPr>
        <w:t xml:space="preserve"> та</w:t>
      </w:r>
      <w:r w:rsidR="00B60D02" w:rsidRPr="004D7077">
        <w:rPr>
          <w:rFonts w:ascii="Times New Roman" w:eastAsia="Times New Roman" w:hAnsi="Times New Roman" w:cs="Times New Roman"/>
          <w:sz w:val="28"/>
          <w:szCs w:val="28"/>
          <w:lang w:val="uk-UA" w:eastAsia="ru-RU"/>
        </w:rPr>
        <w:t xml:space="preserve"> </w:t>
      </w:r>
      <w:r w:rsidR="009A3282" w:rsidRPr="004D7077">
        <w:rPr>
          <w:rFonts w:ascii="Times New Roman" w:eastAsia="Times New Roman" w:hAnsi="Times New Roman" w:cs="Times New Roman"/>
          <w:sz w:val="28"/>
          <w:szCs w:val="28"/>
          <w:lang w:val="uk-UA" w:eastAsia="ru-RU"/>
        </w:rPr>
        <w:t>керівників самостійних структурних підрозділів апарату Комісії</w:t>
      </w:r>
      <w:r w:rsidR="00E55475" w:rsidRPr="004D7077">
        <w:rPr>
          <w:rFonts w:ascii="Times New Roman" w:eastAsia="Times New Roman" w:hAnsi="Times New Roman" w:cs="Times New Roman"/>
          <w:sz w:val="28"/>
          <w:szCs w:val="28"/>
          <w:lang w:val="uk-UA" w:eastAsia="ru-RU"/>
        </w:rPr>
        <w:t>.</w:t>
      </w:r>
    </w:p>
    <w:p w14:paraId="32A963A4" w14:textId="77777777" w:rsidR="004D3530" w:rsidRPr="003D518F" w:rsidRDefault="004D3530" w:rsidP="008260A4">
      <w:pPr>
        <w:pStyle w:val="a3"/>
        <w:spacing w:line="240" w:lineRule="auto"/>
        <w:rPr>
          <w:rFonts w:ascii="Times New Roman" w:eastAsia="Times New Roman" w:hAnsi="Times New Roman" w:cs="Times New Roman"/>
          <w:color w:val="EE0000"/>
          <w:sz w:val="28"/>
          <w:szCs w:val="28"/>
          <w:lang w:val="uk-UA" w:eastAsia="ru-RU"/>
        </w:rPr>
      </w:pPr>
    </w:p>
    <w:p w14:paraId="4653CCCB" w14:textId="1FEE8DE5" w:rsidR="00D75B65" w:rsidRPr="00873109" w:rsidRDefault="004058A0" w:rsidP="008260A4">
      <w:pPr>
        <w:pStyle w:val="a3"/>
        <w:numPr>
          <w:ilvl w:val="0"/>
          <w:numId w:val="39"/>
        </w:numPr>
        <w:tabs>
          <w:tab w:val="left" w:pos="851"/>
        </w:tabs>
        <w:autoSpaceDE w:val="0"/>
        <w:autoSpaceDN w:val="0"/>
        <w:adjustRightInd w:val="0"/>
        <w:spacing w:after="0" w:line="240" w:lineRule="auto"/>
        <w:ind w:left="0" w:right="14" w:firstLine="567"/>
        <w:contextualSpacing w:val="0"/>
        <w:jc w:val="both"/>
        <w:rPr>
          <w:rFonts w:ascii="Times New Roman" w:eastAsia="Times New Roman" w:hAnsi="Times New Roman" w:cs="Times New Roman"/>
          <w:sz w:val="28"/>
          <w:szCs w:val="28"/>
          <w:lang w:val="uk-UA" w:eastAsia="ru-RU"/>
        </w:rPr>
      </w:pPr>
      <w:r w:rsidRPr="00873109">
        <w:rPr>
          <w:rFonts w:ascii="Times New Roman" w:eastAsia="Times New Roman" w:hAnsi="Times New Roman" w:cs="Times New Roman"/>
          <w:sz w:val="28"/>
          <w:szCs w:val="28"/>
          <w:lang w:val="uk-UA" w:eastAsia="ru-RU"/>
        </w:rPr>
        <w:t xml:space="preserve">На </w:t>
      </w:r>
      <w:r w:rsidR="00096C1F">
        <w:rPr>
          <w:rFonts w:ascii="Times New Roman" w:eastAsia="Times New Roman" w:hAnsi="Times New Roman" w:cs="Times New Roman"/>
          <w:sz w:val="28"/>
          <w:szCs w:val="28"/>
          <w:lang w:val="uk-UA" w:eastAsia="ru-RU"/>
        </w:rPr>
        <w:t>основі</w:t>
      </w:r>
      <w:r w:rsidRPr="00873109">
        <w:rPr>
          <w:rFonts w:ascii="Times New Roman" w:eastAsia="Times New Roman" w:hAnsi="Times New Roman" w:cs="Times New Roman"/>
          <w:sz w:val="28"/>
          <w:szCs w:val="28"/>
          <w:lang w:val="uk-UA" w:eastAsia="ru-RU"/>
        </w:rPr>
        <w:t xml:space="preserve"> </w:t>
      </w:r>
      <w:r w:rsidR="00096C1F">
        <w:rPr>
          <w:rFonts w:ascii="Times New Roman" w:eastAsia="Times New Roman" w:hAnsi="Times New Roman" w:cs="Times New Roman"/>
          <w:sz w:val="28"/>
          <w:szCs w:val="28"/>
          <w:lang w:val="uk-UA" w:eastAsia="ru-RU"/>
        </w:rPr>
        <w:t>розрахунків</w:t>
      </w:r>
      <w:r w:rsidRPr="00873109">
        <w:rPr>
          <w:rFonts w:ascii="Times New Roman" w:eastAsia="Times New Roman" w:hAnsi="Times New Roman" w:cs="Times New Roman"/>
          <w:sz w:val="28"/>
          <w:szCs w:val="28"/>
          <w:lang w:val="uk-UA" w:eastAsia="ru-RU"/>
        </w:rPr>
        <w:t>, надан</w:t>
      </w:r>
      <w:r w:rsidR="00096C1F">
        <w:rPr>
          <w:rFonts w:ascii="Times New Roman" w:eastAsia="Times New Roman" w:hAnsi="Times New Roman" w:cs="Times New Roman"/>
          <w:sz w:val="28"/>
          <w:szCs w:val="28"/>
          <w:lang w:val="uk-UA" w:eastAsia="ru-RU"/>
        </w:rPr>
        <w:t>их</w:t>
      </w:r>
      <w:r w:rsidRPr="00873109">
        <w:rPr>
          <w:rFonts w:ascii="Times New Roman" w:eastAsia="Times New Roman" w:hAnsi="Times New Roman" w:cs="Times New Roman"/>
          <w:sz w:val="28"/>
          <w:szCs w:val="28"/>
          <w:lang w:val="uk-UA" w:eastAsia="ru-RU"/>
        </w:rPr>
        <w:t xml:space="preserve"> бухгалтерською службою:</w:t>
      </w:r>
    </w:p>
    <w:p w14:paraId="04012C32" w14:textId="7EBD399B" w:rsidR="00B91C92" w:rsidRDefault="00096C1F" w:rsidP="000E7BFB">
      <w:pPr>
        <w:pStyle w:val="a3"/>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4D7077">
        <w:rPr>
          <w:rFonts w:ascii="Times New Roman" w:eastAsia="Times New Roman" w:hAnsi="Times New Roman" w:cs="Times New Roman"/>
          <w:sz w:val="28"/>
          <w:szCs w:val="28"/>
          <w:lang w:val="uk-UA" w:eastAsia="ru-RU"/>
        </w:rPr>
        <w:t>керівник</w:t>
      </w:r>
      <w:r>
        <w:rPr>
          <w:rFonts w:ascii="Times New Roman" w:eastAsia="Times New Roman" w:hAnsi="Times New Roman" w:cs="Times New Roman"/>
          <w:sz w:val="28"/>
          <w:szCs w:val="28"/>
          <w:lang w:val="uk-UA" w:eastAsia="ru-RU"/>
        </w:rPr>
        <w:t>и</w:t>
      </w:r>
      <w:r w:rsidRPr="004D7077">
        <w:rPr>
          <w:rFonts w:ascii="Times New Roman" w:eastAsia="Times New Roman" w:hAnsi="Times New Roman" w:cs="Times New Roman"/>
          <w:sz w:val="28"/>
          <w:szCs w:val="28"/>
          <w:lang w:val="uk-UA" w:eastAsia="ru-RU"/>
        </w:rPr>
        <w:t xml:space="preserve"> самостійних структурних підрозділів апарату Комісії</w:t>
      </w:r>
      <w:r w:rsidRPr="002C1E1F">
        <w:rPr>
          <w:rFonts w:ascii="Times New Roman" w:eastAsia="Times New Roman" w:hAnsi="Times New Roman" w:cs="Times New Roman"/>
          <w:sz w:val="28"/>
          <w:szCs w:val="28"/>
          <w:lang w:val="uk-UA" w:eastAsia="ru-RU"/>
        </w:rPr>
        <w:t xml:space="preserve"> </w:t>
      </w:r>
      <w:r w:rsidR="002C6849" w:rsidRPr="002C1E1F">
        <w:rPr>
          <w:rFonts w:ascii="Times New Roman" w:eastAsia="Times New Roman" w:hAnsi="Times New Roman" w:cs="Times New Roman"/>
          <w:sz w:val="28"/>
          <w:szCs w:val="28"/>
          <w:lang w:val="uk-UA" w:eastAsia="ru-RU"/>
        </w:rPr>
        <w:t>готують</w:t>
      </w:r>
      <w:r w:rsidR="00B91C92" w:rsidRPr="002C1E1F">
        <w:rPr>
          <w:rFonts w:ascii="Times New Roman" w:eastAsia="Times New Roman" w:hAnsi="Times New Roman" w:cs="Times New Roman"/>
          <w:sz w:val="28"/>
          <w:szCs w:val="28"/>
          <w:lang w:val="uk-UA" w:eastAsia="ru-RU"/>
        </w:rPr>
        <w:t xml:space="preserve"> </w:t>
      </w:r>
      <w:r w:rsidR="00500503" w:rsidRPr="002C1E1F">
        <w:rPr>
          <w:rFonts w:ascii="Times New Roman" w:eastAsia="Times New Roman" w:hAnsi="Times New Roman" w:cs="Times New Roman"/>
          <w:sz w:val="28"/>
          <w:szCs w:val="28"/>
          <w:lang w:val="uk-UA" w:eastAsia="ru-RU"/>
        </w:rPr>
        <w:t xml:space="preserve">пропозиції щодо встановлення розміру </w:t>
      </w:r>
      <w:r w:rsidR="002C1E1F" w:rsidRPr="002C1E1F">
        <w:rPr>
          <w:rFonts w:ascii="Times New Roman" w:eastAsia="Times New Roman" w:hAnsi="Times New Roman" w:cs="Times New Roman"/>
          <w:sz w:val="28"/>
          <w:szCs w:val="28"/>
          <w:lang w:val="uk-UA" w:eastAsia="ru-RU"/>
        </w:rPr>
        <w:t xml:space="preserve">місячної </w:t>
      </w:r>
      <w:r w:rsidR="00500503" w:rsidRPr="002C1E1F">
        <w:rPr>
          <w:rFonts w:ascii="Times New Roman" w:eastAsia="Times New Roman" w:hAnsi="Times New Roman" w:cs="Times New Roman"/>
          <w:sz w:val="28"/>
          <w:szCs w:val="28"/>
          <w:lang w:val="uk-UA" w:eastAsia="ru-RU"/>
        </w:rPr>
        <w:t xml:space="preserve">премії </w:t>
      </w:r>
      <w:r w:rsidR="002C6849" w:rsidRPr="002C1E1F">
        <w:rPr>
          <w:rFonts w:ascii="Times New Roman" w:eastAsia="Times New Roman" w:hAnsi="Times New Roman" w:cs="Times New Roman"/>
          <w:sz w:val="28"/>
          <w:szCs w:val="28"/>
          <w:lang w:val="uk-UA" w:eastAsia="ru-RU"/>
        </w:rPr>
        <w:t>кожно</w:t>
      </w:r>
      <w:r w:rsidR="002C1E1F" w:rsidRPr="002C1E1F">
        <w:rPr>
          <w:rFonts w:ascii="Times New Roman" w:eastAsia="Times New Roman" w:hAnsi="Times New Roman" w:cs="Times New Roman"/>
          <w:sz w:val="28"/>
          <w:szCs w:val="28"/>
          <w:lang w:val="uk-UA" w:eastAsia="ru-RU"/>
        </w:rPr>
        <w:t>му</w:t>
      </w:r>
      <w:r w:rsidR="002C6849" w:rsidRPr="002C1E1F">
        <w:rPr>
          <w:rFonts w:ascii="Times New Roman" w:eastAsia="Times New Roman" w:hAnsi="Times New Roman" w:cs="Times New Roman"/>
          <w:sz w:val="28"/>
          <w:szCs w:val="28"/>
          <w:lang w:val="uk-UA" w:eastAsia="ru-RU"/>
        </w:rPr>
        <w:t xml:space="preserve"> державно</w:t>
      </w:r>
      <w:r w:rsidR="002C1E1F" w:rsidRPr="002C1E1F">
        <w:rPr>
          <w:rFonts w:ascii="Times New Roman" w:eastAsia="Times New Roman" w:hAnsi="Times New Roman" w:cs="Times New Roman"/>
          <w:sz w:val="28"/>
          <w:szCs w:val="28"/>
          <w:lang w:val="uk-UA" w:eastAsia="ru-RU"/>
        </w:rPr>
        <w:t>му</w:t>
      </w:r>
      <w:r w:rsidR="002C6849" w:rsidRPr="002C1E1F">
        <w:rPr>
          <w:rFonts w:ascii="Times New Roman" w:eastAsia="Times New Roman" w:hAnsi="Times New Roman" w:cs="Times New Roman"/>
          <w:sz w:val="28"/>
          <w:szCs w:val="28"/>
          <w:lang w:val="uk-UA" w:eastAsia="ru-RU"/>
        </w:rPr>
        <w:t xml:space="preserve"> </w:t>
      </w:r>
      <w:r w:rsidR="002C6849" w:rsidRPr="005F5BD8">
        <w:rPr>
          <w:rFonts w:ascii="Times New Roman" w:eastAsia="Times New Roman" w:hAnsi="Times New Roman" w:cs="Times New Roman"/>
          <w:sz w:val="28"/>
          <w:szCs w:val="28"/>
          <w:lang w:val="uk-UA" w:eastAsia="ru-RU"/>
        </w:rPr>
        <w:t>службовц</w:t>
      </w:r>
      <w:r w:rsidR="002C1E1F" w:rsidRPr="005F5BD8">
        <w:rPr>
          <w:rFonts w:ascii="Times New Roman" w:eastAsia="Times New Roman" w:hAnsi="Times New Roman" w:cs="Times New Roman"/>
          <w:sz w:val="28"/>
          <w:szCs w:val="28"/>
          <w:lang w:val="uk-UA" w:eastAsia="ru-RU"/>
        </w:rPr>
        <w:t>ю</w:t>
      </w:r>
      <w:r w:rsidR="002C6849" w:rsidRPr="005F5BD8">
        <w:rPr>
          <w:rFonts w:ascii="Times New Roman" w:eastAsia="Times New Roman" w:hAnsi="Times New Roman" w:cs="Times New Roman"/>
          <w:sz w:val="28"/>
          <w:szCs w:val="28"/>
          <w:lang w:val="uk-UA" w:eastAsia="ru-RU"/>
        </w:rPr>
        <w:t xml:space="preserve"> відповідного структурного підрозділу</w:t>
      </w:r>
      <w:r w:rsidR="002C1E1F" w:rsidRPr="005F5BD8">
        <w:rPr>
          <w:rFonts w:ascii="Times New Roman" w:eastAsia="Times New Roman" w:hAnsi="Times New Roman" w:cs="Times New Roman"/>
          <w:sz w:val="28"/>
          <w:szCs w:val="28"/>
          <w:lang w:val="uk-UA" w:eastAsia="ru-RU"/>
        </w:rPr>
        <w:t xml:space="preserve">, погоджують і </w:t>
      </w:r>
      <w:r w:rsidR="005F5BD8" w:rsidRPr="005F5BD8">
        <w:rPr>
          <w:rFonts w:ascii="Times New Roman" w:eastAsia="Times New Roman" w:hAnsi="Times New Roman" w:cs="Times New Roman"/>
          <w:sz w:val="28"/>
          <w:szCs w:val="28"/>
          <w:lang w:val="uk-UA" w:eastAsia="ru-RU"/>
        </w:rPr>
        <w:t>до 25 числа</w:t>
      </w:r>
      <w:r w:rsidR="000E7BFB">
        <w:rPr>
          <w:rFonts w:ascii="Times New Roman" w:eastAsia="Times New Roman" w:hAnsi="Times New Roman" w:cs="Times New Roman"/>
          <w:sz w:val="28"/>
          <w:szCs w:val="28"/>
          <w:lang w:val="uk-UA" w:eastAsia="ru-RU"/>
        </w:rPr>
        <w:t xml:space="preserve"> </w:t>
      </w:r>
      <w:r w:rsidR="005F5BD8" w:rsidRPr="005F5BD8">
        <w:rPr>
          <w:rFonts w:ascii="Times New Roman" w:eastAsia="Times New Roman" w:hAnsi="Times New Roman" w:cs="Times New Roman"/>
          <w:sz w:val="28"/>
          <w:szCs w:val="28"/>
          <w:lang w:val="uk-UA" w:eastAsia="ru-RU"/>
        </w:rPr>
        <w:t xml:space="preserve">місяця, за який проводиться преміювання, </w:t>
      </w:r>
      <w:r w:rsidR="002C1E1F" w:rsidRPr="005F5BD8">
        <w:rPr>
          <w:rFonts w:ascii="Times New Roman" w:eastAsia="Times New Roman" w:hAnsi="Times New Roman" w:cs="Times New Roman"/>
          <w:sz w:val="28"/>
          <w:szCs w:val="28"/>
          <w:lang w:val="uk-UA" w:eastAsia="ru-RU"/>
        </w:rPr>
        <w:t>подають їх до бухгалтерської служби</w:t>
      </w:r>
      <w:r w:rsidRPr="005F5BD8">
        <w:rPr>
          <w:rFonts w:ascii="Times New Roman" w:eastAsia="Times New Roman" w:hAnsi="Times New Roman" w:cs="Times New Roman"/>
          <w:sz w:val="28"/>
          <w:szCs w:val="28"/>
          <w:lang w:val="uk-UA" w:eastAsia="ru-RU"/>
        </w:rPr>
        <w:t xml:space="preserve"> </w:t>
      </w:r>
      <w:r w:rsidRPr="00D929D0">
        <w:rPr>
          <w:rFonts w:ascii="Times New Roman" w:eastAsia="Times New Roman" w:hAnsi="Times New Roman" w:cs="Times New Roman"/>
          <w:sz w:val="28"/>
          <w:szCs w:val="28"/>
          <w:lang w:val="uk-UA" w:eastAsia="ru-RU"/>
        </w:rPr>
        <w:t>згідно з пункт</w:t>
      </w:r>
      <w:r w:rsidR="00D929D0" w:rsidRPr="00D929D0">
        <w:rPr>
          <w:rFonts w:ascii="Times New Roman" w:eastAsia="Times New Roman" w:hAnsi="Times New Roman" w:cs="Times New Roman"/>
          <w:sz w:val="28"/>
          <w:szCs w:val="28"/>
          <w:lang w:val="uk-UA" w:eastAsia="ru-RU"/>
        </w:rPr>
        <w:t>ами</w:t>
      </w:r>
      <w:r w:rsidRPr="00D929D0">
        <w:rPr>
          <w:rFonts w:ascii="Times New Roman" w:eastAsia="Times New Roman" w:hAnsi="Times New Roman" w:cs="Times New Roman"/>
          <w:sz w:val="28"/>
          <w:szCs w:val="28"/>
          <w:lang w:val="uk-UA" w:eastAsia="ru-RU"/>
        </w:rPr>
        <w:t xml:space="preserve"> </w:t>
      </w:r>
      <w:r w:rsidR="00D929D0" w:rsidRPr="00D929D0">
        <w:rPr>
          <w:rFonts w:ascii="Times New Roman" w:eastAsia="Times New Roman" w:hAnsi="Times New Roman" w:cs="Times New Roman"/>
          <w:sz w:val="28"/>
          <w:szCs w:val="28"/>
          <w:lang w:val="uk-UA" w:eastAsia="ru-RU"/>
        </w:rPr>
        <w:t>4-</w:t>
      </w:r>
      <w:r w:rsidRPr="00D929D0">
        <w:rPr>
          <w:rFonts w:ascii="Times New Roman" w:eastAsia="Times New Roman" w:hAnsi="Times New Roman" w:cs="Times New Roman"/>
          <w:sz w:val="28"/>
          <w:szCs w:val="28"/>
          <w:lang w:val="uk-UA" w:eastAsia="ru-RU"/>
        </w:rPr>
        <w:t xml:space="preserve">6 </w:t>
      </w:r>
      <w:r w:rsidR="00F614AD">
        <w:rPr>
          <w:rFonts w:ascii="Times New Roman" w:eastAsia="Times New Roman" w:hAnsi="Times New Roman" w:cs="Times New Roman"/>
          <w:sz w:val="28"/>
          <w:szCs w:val="28"/>
          <w:lang w:val="uk-UA" w:eastAsia="ru-RU"/>
        </w:rPr>
        <w:t>р</w:t>
      </w:r>
      <w:r w:rsidRPr="00D929D0">
        <w:rPr>
          <w:rFonts w:ascii="Times New Roman" w:eastAsia="Times New Roman" w:hAnsi="Times New Roman" w:cs="Times New Roman"/>
          <w:sz w:val="28"/>
          <w:szCs w:val="28"/>
          <w:lang w:val="uk-UA" w:eastAsia="ru-RU"/>
        </w:rPr>
        <w:t>озділу І</w:t>
      </w:r>
      <w:r w:rsidR="006F55E6" w:rsidRPr="00D929D0">
        <w:rPr>
          <w:rFonts w:ascii="Times New Roman" w:eastAsia="Times New Roman" w:hAnsi="Times New Roman" w:cs="Times New Roman"/>
          <w:sz w:val="28"/>
          <w:szCs w:val="28"/>
          <w:lang w:val="uk-UA" w:eastAsia="ru-RU"/>
        </w:rPr>
        <w:t>І</w:t>
      </w:r>
      <w:r w:rsidRPr="00D929D0">
        <w:rPr>
          <w:rFonts w:ascii="Times New Roman" w:eastAsia="Times New Roman" w:hAnsi="Times New Roman" w:cs="Times New Roman"/>
          <w:sz w:val="28"/>
          <w:szCs w:val="28"/>
          <w:lang w:val="uk-UA" w:eastAsia="ru-RU"/>
        </w:rPr>
        <w:t xml:space="preserve"> цього Положення</w:t>
      </w:r>
      <w:r w:rsidR="00EB7711" w:rsidRPr="00D929D0">
        <w:rPr>
          <w:rFonts w:ascii="Times New Roman" w:eastAsia="Times New Roman" w:hAnsi="Times New Roman" w:cs="Times New Roman"/>
          <w:sz w:val="28"/>
          <w:szCs w:val="28"/>
          <w:lang w:val="uk-UA" w:eastAsia="ru-RU"/>
        </w:rPr>
        <w:t>;</w:t>
      </w:r>
    </w:p>
    <w:p w14:paraId="15D974F0" w14:textId="12CBDA84" w:rsidR="00D75B65" w:rsidRPr="00D929D0" w:rsidRDefault="00626FCB" w:rsidP="008260A4">
      <w:pPr>
        <w:tabs>
          <w:tab w:val="left" w:pos="1276"/>
        </w:tabs>
        <w:spacing w:after="0" w:line="240" w:lineRule="auto"/>
        <w:ind w:firstLine="567"/>
        <w:jc w:val="both"/>
        <w:rPr>
          <w:rFonts w:ascii="Times New Roman" w:eastAsia="Times New Roman" w:hAnsi="Times New Roman" w:cs="Times New Roman"/>
          <w:sz w:val="28"/>
          <w:szCs w:val="28"/>
          <w:lang w:val="uk-UA" w:eastAsia="ru-RU"/>
        </w:rPr>
      </w:pPr>
      <w:r w:rsidRPr="00D929D0">
        <w:rPr>
          <w:rFonts w:ascii="Times New Roman" w:eastAsia="Times New Roman" w:hAnsi="Times New Roman" w:cs="Times New Roman"/>
          <w:sz w:val="28"/>
          <w:szCs w:val="28"/>
          <w:lang w:val="uk-UA" w:eastAsia="ru-RU"/>
        </w:rPr>
        <w:t xml:space="preserve">окремі головні спеціалісти, що не входять до складу самостійних структурних підрозділів </w:t>
      </w:r>
      <w:r w:rsidR="007715A8" w:rsidRPr="00D929D0">
        <w:rPr>
          <w:rFonts w:ascii="Times New Roman" w:eastAsia="Times New Roman" w:hAnsi="Times New Roman" w:cs="Times New Roman"/>
          <w:sz w:val="28"/>
          <w:szCs w:val="28"/>
          <w:lang w:val="uk-UA" w:eastAsia="ru-RU"/>
        </w:rPr>
        <w:t xml:space="preserve">апарату </w:t>
      </w:r>
      <w:r w:rsidRPr="00D929D0">
        <w:rPr>
          <w:rFonts w:ascii="Times New Roman" w:eastAsia="Times New Roman" w:hAnsi="Times New Roman" w:cs="Times New Roman"/>
          <w:sz w:val="28"/>
          <w:szCs w:val="28"/>
          <w:lang w:val="uk-UA" w:eastAsia="ru-RU"/>
        </w:rPr>
        <w:t xml:space="preserve">Комісії, готують пропозиції щодо встановлення розміру місячної премії без зазначення розміру премії, погоджують і </w:t>
      </w:r>
      <w:r w:rsidR="005F5BD8" w:rsidRPr="00D929D0">
        <w:rPr>
          <w:rFonts w:ascii="Times New Roman" w:eastAsia="Times New Roman" w:hAnsi="Times New Roman" w:cs="Times New Roman"/>
          <w:sz w:val="28"/>
          <w:szCs w:val="28"/>
          <w:lang w:val="uk-UA" w:eastAsia="ru-RU"/>
        </w:rPr>
        <w:t xml:space="preserve">до 25 числа місяця, за який проводиться преміювання, </w:t>
      </w:r>
      <w:r w:rsidRPr="00D929D0">
        <w:rPr>
          <w:rFonts w:ascii="Times New Roman" w:eastAsia="Times New Roman" w:hAnsi="Times New Roman" w:cs="Times New Roman"/>
          <w:sz w:val="28"/>
          <w:szCs w:val="28"/>
          <w:lang w:val="uk-UA" w:eastAsia="ru-RU"/>
        </w:rPr>
        <w:t xml:space="preserve">подають їх до бухгалтерської служби </w:t>
      </w:r>
      <w:r w:rsidR="008C3199" w:rsidRPr="00D929D0">
        <w:rPr>
          <w:rFonts w:ascii="Times New Roman" w:eastAsia="Times New Roman" w:hAnsi="Times New Roman" w:cs="Times New Roman"/>
          <w:sz w:val="28"/>
          <w:szCs w:val="28"/>
          <w:lang w:val="uk-UA" w:eastAsia="ru-RU"/>
        </w:rPr>
        <w:br/>
      </w:r>
      <w:r w:rsidRPr="00D929D0">
        <w:rPr>
          <w:rFonts w:ascii="Times New Roman" w:eastAsia="Times New Roman" w:hAnsi="Times New Roman" w:cs="Times New Roman"/>
          <w:sz w:val="28"/>
          <w:szCs w:val="28"/>
          <w:lang w:val="uk-UA" w:eastAsia="ru-RU"/>
        </w:rPr>
        <w:t xml:space="preserve">згідно з </w:t>
      </w:r>
      <w:r w:rsidR="00D929D0" w:rsidRPr="00D929D0">
        <w:rPr>
          <w:rFonts w:ascii="Times New Roman" w:eastAsia="Times New Roman" w:hAnsi="Times New Roman" w:cs="Times New Roman"/>
          <w:sz w:val="28"/>
          <w:szCs w:val="28"/>
          <w:lang w:val="uk-UA" w:eastAsia="ru-RU"/>
        </w:rPr>
        <w:t xml:space="preserve">пунктами 4-6 </w:t>
      </w:r>
      <w:r w:rsidR="00F614AD">
        <w:rPr>
          <w:rFonts w:ascii="Times New Roman" w:eastAsia="Times New Roman" w:hAnsi="Times New Roman" w:cs="Times New Roman"/>
          <w:sz w:val="28"/>
          <w:szCs w:val="28"/>
          <w:lang w:val="uk-UA" w:eastAsia="ru-RU"/>
        </w:rPr>
        <w:t>р</w:t>
      </w:r>
      <w:r w:rsidR="00D929D0" w:rsidRPr="00D929D0">
        <w:rPr>
          <w:rFonts w:ascii="Times New Roman" w:eastAsia="Times New Roman" w:hAnsi="Times New Roman" w:cs="Times New Roman"/>
          <w:sz w:val="28"/>
          <w:szCs w:val="28"/>
          <w:lang w:val="uk-UA" w:eastAsia="ru-RU"/>
        </w:rPr>
        <w:t>озділу ІІ цього Положення</w:t>
      </w:r>
      <w:r w:rsidRPr="00D929D0">
        <w:rPr>
          <w:rFonts w:ascii="Times New Roman" w:eastAsia="Times New Roman" w:hAnsi="Times New Roman" w:cs="Times New Roman"/>
          <w:sz w:val="28"/>
          <w:szCs w:val="28"/>
          <w:lang w:val="uk-UA" w:eastAsia="ru-RU"/>
        </w:rPr>
        <w:t>.</w:t>
      </w:r>
    </w:p>
    <w:p w14:paraId="28662FDC" w14:textId="77777777" w:rsidR="00626FCB" w:rsidRPr="003D518F" w:rsidRDefault="00626FCB" w:rsidP="008260A4">
      <w:pPr>
        <w:tabs>
          <w:tab w:val="left" w:pos="1276"/>
        </w:tabs>
        <w:spacing w:after="0" w:line="240" w:lineRule="auto"/>
        <w:jc w:val="both"/>
        <w:rPr>
          <w:rFonts w:ascii="Times New Roman" w:eastAsia="Times New Roman" w:hAnsi="Times New Roman" w:cs="Times New Roman"/>
          <w:color w:val="EE0000"/>
          <w:sz w:val="28"/>
          <w:szCs w:val="28"/>
          <w:lang w:val="uk-UA" w:eastAsia="ru-RU"/>
        </w:rPr>
      </w:pPr>
    </w:p>
    <w:p w14:paraId="2053858E" w14:textId="61DA076E" w:rsidR="007715A8" w:rsidRDefault="007715A8"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3104FC">
        <w:rPr>
          <w:rFonts w:ascii="Times New Roman" w:eastAsia="Times New Roman" w:hAnsi="Times New Roman" w:cs="Times New Roman"/>
          <w:sz w:val="28"/>
          <w:szCs w:val="28"/>
          <w:lang w:val="uk-UA" w:eastAsia="ru-RU"/>
        </w:rPr>
        <w:lastRenderedPageBreak/>
        <w:t xml:space="preserve">Після отримання погоджених пропозицій щодо встановлення розміру місячної премії від керівників самостійних структурних підрозділів апарату Комісії та окремих головних спеціалістів, що не входять до складу самостійних структурних підрозділів апарату Комісії, бухгалтерська служба вносить їх </w:t>
      </w:r>
      <w:r w:rsidR="003104FC">
        <w:rPr>
          <w:rFonts w:ascii="Times New Roman" w:eastAsia="Times New Roman" w:hAnsi="Times New Roman" w:cs="Times New Roman"/>
          <w:sz w:val="28"/>
          <w:szCs w:val="28"/>
          <w:lang w:val="uk-UA" w:eastAsia="ru-RU"/>
        </w:rPr>
        <w:br/>
      </w:r>
      <w:r w:rsidRPr="003104FC">
        <w:rPr>
          <w:rFonts w:ascii="Times New Roman" w:eastAsia="Times New Roman" w:hAnsi="Times New Roman" w:cs="Times New Roman"/>
          <w:sz w:val="28"/>
          <w:szCs w:val="28"/>
          <w:lang w:val="uk-UA" w:eastAsia="ru-RU"/>
        </w:rPr>
        <w:t xml:space="preserve">на розгляд </w:t>
      </w:r>
      <w:r w:rsidR="003104FC" w:rsidRPr="003104FC">
        <w:rPr>
          <w:rFonts w:ascii="Times New Roman" w:eastAsia="Times New Roman" w:hAnsi="Times New Roman" w:cs="Times New Roman"/>
          <w:sz w:val="28"/>
          <w:szCs w:val="28"/>
          <w:lang w:val="uk-UA" w:eastAsia="ru-RU"/>
        </w:rPr>
        <w:t>Голов</w:t>
      </w:r>
      <w:r w:rsidR="00F35D2D">
        <w:rPr>
          <w:rFonts w:ascii="Times New Roman" w:eastAsia="Times New Roman" w:hAnsi="Times New Roman" w:cs="Times New Roman"/>
          <w:sz w:val="28"/>
          <w:szCs w:val="28"/>
          <w:lang w:val="uk-UA" w:eastAsia="ru-RU"/>
        </w:rPr>
        <w:t>и</w:t>
      </w:r>
      <w:r w:rsidR="003104FC" w:rsidRPr="003104FC">
        <w:rPr>
          <w:rFonts w:ascii="Times New Roman" w:eastAsia="Times New Roman" w:hAnsi="Times New Roman" w:cs="Times New Roman"/>
          <w:sz w:val="28"/>
          <w:szCs w:val="28"/>
          <w:lang w:val="uk-UA" w:eastAsia="ru-RU"/>
        </w:rPr>
        <w:t xml:space="preserve"> Комісії як керівник</w:t>
      </w:r>
      <w:r w:rsidR="003104FC">
        <w:rPr>
          <w:rFonts w:ascii="Times New Roman" w:eastAsia="Times New Roman" w:hAnsi="Times New Roman" w:cs="Times New Roman"/>
          <w:sz w:val="28"/>
          <w:szCs w:val="28"/>
          <w:lang w:val="uk-UA" w:eastAsia="ru-RU"/>
        </w:rPr>
        <w:t>а</w:t>
      </w:r>
      <w:r w:rsidR="003104FC" w:rsidRPr="003104FC">
        <w:rPr>
          <w:rFonts w:ascii="Times New Roman" w:eastAsia="Times New Roman" w:hAnsi="Times New Roman" w:cs="Times New Roman"/>
          <w:sz w:val="28"/>
          <w:szCs w:val="28"/>
          <w:lang w:val="uk-UA" w:eastAsia="ru-RU"/>
        </w:rPr>
        <w:t xml:space="preserve"> державної служби</w:t>
      </w:r>
      <w:r w:rsidR="003104FC">
        <w:rPr>
          <w:rFonts w:ascii="Times New Roman" w:eastAsia="Times New Roman" w:hAnsi="Times New Roman" w:cs="Times New Roman"/>
          <w:sz w:val="28"/>
          <w:szCs w:val="28"/>
          <w:lang w:val="uk-UA" w:eastAsia="ru-RU"/>
        </w:rPr>
        <w:t>.</w:t>
      </w:r>
    </w:p>
    <w:p w14:paraId="317F937D" w14:textId="77777777" w:rsidR="003104FC" w:rsidRPr="003104FC" w:rsidRDefault="003104FC" w:rsidP="008260A4">
      <w:pPr>
        <w:pStyle w:val="a3"/>
        <w:tabs>
          <w:tab w:val="left" w:pos="851"/>
        </w:tabs>
        <w:spacing w:after="0" w:line="240" w:lineRule="auto"/>
        <w:ind w:left="567"/>
        <w:jc w:val="both"/>
        <w:rPr>
          <w:rFonts w:ascii="Times New Roman" w:eastAsia="Times New Roman" w:hAnsi="Times New Roman" w:cs="Times New Roman"/>
          <w:sz w:val="28"/>
          <w:szCs w:val="28"/>
          <w:lang w:val="uk-UA" w:eastAsia="ru-RU"/>
        </w:rPr>
      </w:pPr>
    </w:p>
    <w:p w14:paraId="6832D7DB" w14:textId="44A20976" w:rsidR="002763D7" w:rsidRPr="00733F1E" w:rsidRDefault="00140FA9"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733F1E">
        <w:rPr>
          <w:rFonts w:ascii="Times New Roman" w:eastAsia="Times New Roman" w:hAnsi="Times New Roman" w:cs="Times New Roman"/>
          <w:sz w:val="28"/>
          <w:szCs w:val="28"/>
          <w:lang w:val="uk-UA" w:eastAsia="ru-RU"/>
        </w:rPr>
        <w:t>Після розгляду</w:t>
      </w:r>
      <w:r w:rsidR="002763D7" w:rsidRPr="00733F1E">
        <w:rPr>
          <w:rFonts w:ascii="Times New Roman" w:eastAsia="Times New Roman" w:hAnsi="Times New Roman" w:cs="Times New Roman"/>
          <w:sz w:val="28"/>
          <w:szCs w:val="28"/>
          <w:lang w:val="uk-UA" w:eastAsia="ru-RU"/>
        </w:rPr>
        <w:t xml:space="preserve"> Головою Комісії </w:t>
      </w:r>
      <w:r w:rsidR="00AF3BC9" w:rsidRPr="00733F1E">
        <w:rPr>
          <w:rFonts w:ascii="Times New Roman" w:eastAsia="Times New Roman" w:hAnsi="Times New Roman" w:cs="Times New Roman"/>
          <w:sz w:val="28"/>
          <w:szCs w:val="28"/>
          <w:lang w:val="uk-UA" w:eastAsia="ru-RU"/>
        </w:rPr>
        <w:t>пропозиці</w:t>
      </w:r>
      <w:r w:rsidR="00D75B65" w:rsidRPr="00733F1E">
        <w:rPr>
          <w:rFonts w:ascii="Times New Roman" w:eastAsia="Times New Roman" w:hAnsi="Times New Roman" w:cs="Times New Roman"/>
          <w:sz w:val="28"/>
          <w:szCs w:val="28"/>
          <w:lang w:val="uk-UA" w:eastAsia="ru-RU"/>
        </w:rPr>
        <w:t>ї</w:t>
      </w:r>
      <w:r w:rsidR="00AF3BC9" w:rsidRPr="00733F1E">
        <w:rPr>
          <w:rFonts w:ascii="Times New Roman" w:eastAsia="Times New Roman" w:hAnsi="Times New Roman" w:cs="Times New Roman"/>
          <w:sz w:val="28"/>
          <w:szCs w:val="28"/>
          <w:lang w:val="uk-UA" w:eastAsia="ru-RU"/>
        </w:rPr>
        <w:t xml:space="preserve"> щодо визначення</w:t>
      </w:r>
      <w:r w:rsidR="00AF3BC9" w:rsidRPr="00733F1E">
        <w:rPr>
          <w:rFonts w:ascii="Times New Roman" w:hAnsi="Times New Roman" w:cs="Times New Roman"/>
          <w:sz w:val="28"/>
          <w:szCs w:val="28"/>
          <w:lang w:val="uk-UA"/>
        </w:rPr>
        <w:t xml:space="preserve"> розміру премії </w:t>
      </w:r>
      <w:r w:rsidR="00733F1E" w:rsidRPr="00733F1E">
        <w:rPr>
          <w:rFonts w:ascii="Times New Roman" w:eastAsia="Times New Roman" w:hAnsi="Times New Roman" w:cs="Times New Roman"/>
          <w:sz w:val="28"/>
          <w:szCs w:val="28"/>
          <w:lang w:val="uk-UA" w:eastAsia="ru-RU"/>
        </w:rPr>
        <w:t xml:space="preserve">державних службовців Комісії </w:t>
      </w:r>
      <w:r w:rsidR="00B43477">
        <w:rPr>
          <w:rFonts w:ascii="Times New Roman" w:eastAsia="Times New Roman" w:hAnsi="Times New Roman" w:cs="Times New Roman"/>
          <w:sz w:val="28"/>
          <w:szCs w:val="28"/>
          <w:lang w:val="uk-UA" w:eastAsia="ru-RU"/>
        </w:rPr>
        <w:t>повертаються</w:t>
      </w:r>
      <w:r w:rsidR="002763D7" w:rsidRPr="00733F1E">
        <w:rPr>
          <w:rFonts w:ascii="Times New Roman" w:eastAsia="Times New Roman" w:hAnsi="Times New Roman" w:cs="Times New Roman"/>
          <w:sz w:val="28"/>
          <w:szCs w:val="28"/>
          <w:lang w:val="uk-UA" w:eastAsia="ru-RU"/>
        </w:rPr>
        <w:t xml:space="preserve"> до 26 числа місяця, за який проводиться преміювання, до бухгалтерської служби, яка готує відповідний проєкт наказу.</w:t>
      </w:r>
    </w:p>
    <w:p w14:paraId="638FF6FF" w14:textId="77777777" w:rsidR="000C28A8" w:rsidRPr="003D518F" w:rsidRDefault="000C28A8" w:rsidP="008260A4">
      <w:pPr>
        <w:pStyle w:val="a3"/>
        <w:spacing w:line="240" w:lineRule="auto"/>
        <w:rPr>
          <w:rFonts w:ascii="Times New Roman" w:eastAsia="Times New Roman" w:hAnsi="Times New Roman" w:cs="Times New Roman"/>
          <w:color w:val="EE0000"/>
          <w:sz w:val="28"/>
          <w:szCs w:val="28"/>
          <w:lang w:val="uk-UA" w:eastAsia="ru-RU"/>
        </w:rPr>
      </w:pPr>
    </w:p>
    <w:p w14:paraId="31017AAC" w14:textId="440318E8" w:rsidR="0002318B" w:rsidRPr="00733F1E" w:rsidRDefault="008C2C5E"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733F1E">
        <w:rPr>
          <w:rFonts w:ascii="Times New Roman" w:eastAsia="Times New Roman" w:hAnsi="Times New Roman" w:cs="Times New Roman"/>
          <w:sz w:val="28"/>
          <w:szCs w:val="28"/>
          <w:lang w:val="uk-UA" w:eastAsia="ru-RU"/>
        </w:rPr>
        <w:t xml:space="preserve">Після розгляду Головою Комісії подання щодо </w:t>
      </w:r>
      <w:bookmarkStart w:id="2" w:name="_Hlk203660034"/>
      <w:r w:rsidR="00406E6B" w:rsidRPr="00406E6B">
        <w:rPr>
          <w:rFonts w:ascii="Times New Roman" w:eastAsia="Calibri" w:hAnsi="Times New Roman" w:cs="Times New Roman"/>
          <w:sz w:val="28"/>
          <w:szCs w:val="28"/>
          <w:lang w:val="uk-UA" w:eastAsia="uk-UA"/>
        </w:rPr>
        <w:t>встановлення розміру премії</w:t>
      </w:r>
      <w:bookmarkEnd w:id="2"/>
      <w:r w:rsidRPr="00406E6B">
        <w:rPr>
          <w:rFonts w:ascii="Times New Roman" w:eastAsia="Times New Roman" w:hAnsi="Times New Roman" w:cs="Times New Roman"/>
          <w:sz w:val="28"/>
          <w:szCs w:val="28"/>
          <w:lang w:val="uk-UA" w:eastAsia="ru-RU"/>
        </w:rPr>
        <w:t xml:space="preserve"> </w:t>
      </w:r>
      <w:r w:rsidRPr="00733F1E">
        <w:rPr>
          <w:rFonts w:ascii="Times New Roman" w:eastAsia="Times New Roman" w:hAnsi="Times New Roman" w:cs="Times New Roman"/>
          <w:sz w:val="28"/>
          <w:szCs w:val="28"/>
          <w:lang w:val="uk-UA" w:eastAsia="ru-RU"/>
        </w:rPr>
        <w:t>державних службовців Комісії за результатами щорічного оцінювання службової діяльності подається до бухгалтерської служби, яка готує відповідний проєкт наказу.</w:t>
      </w:r>
    </w:p>
    <w:p w14:paraId="306ABD72" w14:textId="77777777" w:rsidR="00863BC0" w:rsidRPr="00863BC0" w:rsidRDefault="00863BC0" w:rsidP="008260A4">
      <w:pPr>
        <w:tabs>
          <w:tab w:val="left" w:pos="993"/>
        </w:tabs>
        <w:spacing w:after="0" w:line="240" w:lineRule="auto"/>
        <w:jc w:val="both"/>
        <w:rPr>
          <w:rFonts w:ascii="Times New Roman" w:eastAsia="Times New Roman" w:hAnsi="Times New Roman" w:cs="Times New Roman"/>
          <w:color w:val="EE0000"/>
          <w:sz w:val="28"/>
          <w:szCs w:val="28"/>
          <w:lang w:val="uk-UA" w:eastAsia="ru-RU"/>
        </w:rPr>
      </w:pPr>
    </w:p>
    <w:p w14:paraId="4A1A60B7" w14:textId="4D34AF22" w:rsidR="0083783D" w:rsidRPr="00B37FA5" w:rsidRDefault="0083783D"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B37FA5">
        <w:rPr>
          <w:rFonts w:ascii="Times New Roman" w:eastAsia="Times New Roman" w:hAnsi="Times New Roman" w:cs="Times New Roman"/>
          <w:sz w:val="28"/>
          <w:szCs w:val="28"/>
          <w:lang w:val="uk-UA" w:eastAsia="ru-RU"/>
        </w:rPr>
        <w:t xml:space="preserve">Преміювання державних службовців Комісії, які звільняються, </w:t>
      </w:r>
      <w:r w:rsidR="00D75B65" w:rsidRPr="00B37FA5">
        <w:rPr>
          <w:rFonts w:ascii="Times New Roman" w:eastAsia="Times New Roman" w:hAnsi="Times New Roman" w:cs="Times New Roman"/>
          <w:sz w:val="28"/>
          <w:szCs w:val="28"/>
          <w:lang w:val="uk-UA" w:eastAsia="ru-RU"/>
        </w:rPr>
        <w:t>здійснює</w:t>
      </w:r>
      <w:r w:rsidRPr="00B37FA5">
        <w:rPr>
          <w:rFonts w:ascii="Times New Roman" w:eastAsia="Times New Roman" w:hAnsi="Times New Roman" w:cs="Times New Roman"/>
          <w:sz w:val="28"/>
          <w:szCs w:val="28"/>
          <w:lang w:val="uk-UA" w:eastAsia="ru-RU"/>
        </w:rPr>
        <w:t>ться у місяці звільнення за фактично відпрацьований час.</w:t>
      </w:r>
    </w:p>
    <w:p w14:paraId="70FD3155" w14:textId="77777777" w:rsidR="0083783D" w:rsidRPr="003D518F" w:rsidRDefault="0083783D" w:rsidP="008260A4">
      <w:pPr>
        <w:pStyle w:val="a3"/>
        <w:spacing w:line="240" w:lineRule="auto"/>
        <w:rPr>
          <w:rFonts w:ascii="Times New Roman" w:eastAsia="Times New Roman" w:hAnsi="Times New Roman" w:cs="Times New Roman"/>
          <w:color w:val="EE0000"/>
          <w:sz w:val="28"/>
          <w:szCs w:val="28"/>
          <w:lang w:val="uk-UA" w:eastAsia="ru-RU"/>
        </w:rPr>
      </w:pPr>
    </w:p>
    <w:p w14:paraId="4DFC4FD8" w14:textId="0A32635B" w:rsidR="000C28A8" w:rsidRPr="00B37FA5" w:rsidRDefault="000C28A8"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B37FA5">
        <w:rPr>
          <w:rFonts w:ascii="Times New Roman" w:eastAsia="Times New Roman" w:hAnsi="Times New Roman" w:cs="Times New Roman"/>
          <w:sz w:val="28"/>
          <w:szCs w:val="28"/>
          <w:lang w:val="uk-UA" w:eastAsia="ru-RU"/>
        </w:rPr>
        <w:t xml:space="preserve">У місяці, в якому державний службовець Комісії перебуває у відпустці, за період тимчасової непрацездатності та в інших випадках, коли згідно </w:t>
      </w:r>
      <w:r w:rsidRPr="00B37FA5">
        <w:rPr>
          <w:rFonts w:ascii="Times New Roman" w:eastAsia="Times New Roman" w:hAnsi="Times New Roman" w:cs="Times New Roman"/>
          <w:sz w:val="28"/>
          <w:szCs w:val="28"/>
          <w:lang w:val="uk-UA" w:eastAsia="ru-RU"/>
        </w:rPr>
        <w:br/>
        <w:t>із законодавством виплати проводяться із розрахунку середньої заробітної плати, місячна премія нараховується за фактично відпрацьований час.</w:t>
      </w:r>
    </w:p>
    <w:p w14:paraId="71EEDFA8" w14:textId="77777777" w:rsidR="000C28A8" w:rsidRPr="003D518F" w:rsidRDefault="000C28A8" w:rsidP="008260A4">
      <w:pPr>
        <w:pStyle w:val="a3"/>
        <w:spacing w:line="240" w:lineRule="auto"/>
        <w:rPr>
          <w:rFonts w:ascii="Times New Roman" w:eastAsia="Times New Roman" w:hAnsi="Times New Roman" w:cs="Times New Roman"/>
          <w:color w:val="EE0000"/>
          <w:sz w:val="28"/>
          <w:szCs w:val="28"/>
          <w:lang w:val="uk-UA" w:eastAsia="ru-RU"/>
        </w:rPr>
      </w:pPr>
    </w:p>
    <w:p w14:paraId="1EFC4ADB" w14:textId="0BC27273" w:rsidR="00532F95" w:rsidRPr="00E73184" w:rsidRDefault="00532F95"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E73184">
        <w:rPr>
          <w:rFonts w:ascii="Times New Roman" w:eastAsia="Times New Roman" w:hAnsi="Times New Roman" w:cs="Times New Roman"/>
          <w:sz w:val="28"/>
          <w:szCs w:val="28"/>
          <w:lang w:val="uk-UA" w:eastAsia="ru-RU"/>
        </w:rPr>
        <w:t>Премія за результатами щорічного оцінювання службової діяльності нараховується незалежно від фактично відпрацьованого часу в місяці, в якому вона виплачується.</w:t>
      </w:r>
    </w:p>
    <w:p w14:paraId="4FD06DC7" w14:textId="77777777" w:rsidR="00532F95" w:rsidRPr="003D518F" w:rsidRDefault="00532F95" w:rsidP="008260A4">
      <w:pPr>
        <w:pStyle w:val="a3"/>
        <w:spacing w:line="240" w:lineRule="auto"/>
        <w:rPr>
          <w:rFonts w:ascii="Times New Roman" w:eastAsia="Times New Roman" w:hAnsi="Times New Roman" w:cs="Times New Roman"/>
          <w:color w:val="EE0000"/>
          <w:sz w:val="28"/>
          <w:szCs w:val="28"/>
          <w:lang w:val="uk-UA" w:eastAsia="ru-RU"/>
        </w:rPr>
      </w:pPr>
    </w:p>
    <w:p w14:paraId="560FDED4" w14:textId="2410E9E4" w:rsidR="00FC4745" w:rsidRDefault="002E3AFB" w:rsidP="008260A4">
      <w:pPr>
        <w:pStyle w:val="a3"/>
        <w:numPr>
          <w:ilvl w:val="0"/>
          <w:numId w:val="3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7F6CB3">
        <w:rPr>
          <w:rFonts w:ascii="Times New Roman" w:eastAsia="Times New Roman" w:hAnsi="Times New Roman" w:cs="Times New Roman"/>
          <w:sz w:val="28"/>
          <w:szCs w:val="28"/>
          <w:lang w:val="uk-UA" w:eastAsia="ru-RU"/>
        </w:rPr>
        <w:t>Місячна премія державни</w:t>
      </w:r>
      <w:r w:rsidR="008B287C" w:rsidRPr="007F6CB3">
        <w:rPr>
          <w:rFonts w:ascii="Times New Roman" w:eastAsia="Times New Roman" w:hAnsi="Times New Roman" w:cs="Times New Roman"/>
          <w:sz w:val="28"/>
          <w:szCs w:val="28"/>
          <w:lang w:val="uk-UA" w:eastAsia="ru-RU"/>
        </w:rPr>
        <w:t>х</w:t>
      </w:r>
      <w:r w:rsidRPr="007F6CB3">
        <w:rPr>
          <w:rFonts w:ascii="Times New Roman" w:eastAsia="Times New Roman" w:hAnsi="Times New Roman" w:cs="Times New Roman"/>
          <w:sz w:val="28"/>
          <w:szCs w:val="28"/>
          <w:lang w:val="uk-UA" w:eastAsia="ru-RU"/>
        </w:rPr>
        <w:t xml:space="preserve"> службовц</w:t>
      </w:r>
      <w:r w:rsidR="008B287C" w:rsidRPr="007F6CB3">
        <w:rPr>
          <w:rFonts w:ascii="Times New Roman" w:eastAsia="Times New Roman" w:hAnsi="Times New Roman" w:cs="Times New Roman"/>
          <w:sz w:val="28"/>
          <w:szCs w:val="28"/>
          <w:lang w:val="uk-UA" w:eastAsia="ru-RU"/>
        </w:rPr>
        <w:t>ів</w:t>
      </w:r>
      <w:r w:rsidRPr="007F6CB3">
        <w:rPr>
          <w:rFonts w:ascii="Times New Roman" w:eastAsia="Times New Roman" w:hAnsi="Times New Roman" w:cs="Times New Roman"/>
          <w:sz w:val="28"/>
          <w:szCs w:val="28"/>
          <w:lang w:val="uk-UA" w:eastAsia="ru-RU"/>
        </w:rPr>
        <w:t xml:space="preserve"> Комісії виплачується не пізніше від терміну виплати заробітної плати за місяць, у якому нараховано премію.</w:t>
      </w:r>
    </w:p>
    <w:p w14:paraId="54F2ED74" w14:textId="77777777" w:rsidR="008260A4" w:rsidRDefault="008260A4" w:rsidP="008260A4">
      <w:pPr>
        <w:tabs>
          <w:tab w:val="left" w:pos="851"/>
        </w:tabs>
        <w:spacing w:after="0" w:line="240" w:lineRule="auto"/>
        <w:jc w:val="both"/>
        <w:rPr>
          <w:rFonts w:ascii="Times New Roman" w:eastAsia="Times New Roman" w:hAnsi="Times New Roman" w:cs="Times New Roman"/>
          <w:sz w:val="28"/>
          <w:szCs w:val="28"/>
          <w:lang w:val="uk-UA" w:eastAsia="ru-RU"/>
        </w:rPr>
      </w:pPr>
    </w:p>
    <w:p w14:paraId="07B0AD4E" w14:textId="2CA07A35" w:rsidR="002E3AFB" w:rsidRPr="000E7BFB" w:rsidRDefault="00F07D57" w:rsidP="001339A9">
      <w:pPr>
        <w:pStyle w:val="a3"/>
        <w:numPr>
          <w:ilvl w:val="0"/>
          <w:numId w:val="39"/>
        </w:numPr>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0E7BFB">
        <w:rPr>
          <w:rFonts w:ascii="Times New Roman" w:eastAsia="Times New Roman" w:hAnsi="Times New Roman" w:cs="Times New Roman"/>
          <w:sz w:val="28"/>
          <w:szCs w:val="28"/>
          <w:lang w:val="uk-UA" w:eastAsia="ru-RU"/>
        </w:rPr>
        <w:t xml:space="preserve">Премія за результатами щорічного оцінювання службової діяльності </w:t>
      </w:r>
      <w:r w:rsidR="002E3AFB" w:rsidRPr="000E7BFB">
        <w:rPr>
          <w:rFonts w:ascii="Times New Roman" w:eastAsia="Times New Roman" w:hAnsi="Times New Roman" w:cs="Times New Roman"/>
          <w:sz w:val="28"/>
          <w:szCs w:val="28"/>
          <w:lang w:val="uk-UA" w:eastAsia="ru-RU"/>
        </w:rPr>
        <w:t xml:space="preserve">виплачується не пізніше від терміну виплати заробітної плати за місяць, у якому затверджено висновок щодо результатів оцінювання службової діяльності, </w:t>
      </w:r>
      <w:r w:rsidR="008C2C5E" w:rsidRPr="000E7BFB">
        <w:rPr>
          <w:rFonts w:ascii="Times New Roman" w:eastAsia="Times New Roman" w:hAnsi="Times New Roman" w:cs="Times New Roman"/>
          <w:sz w:val="28"/>
          <w:szCs w:val="28"/>
          <w:lang w:val="uk-UA" w:eastAsia="ru-RU"/>
        </w:rPr>
        <w:br/>
      </w:r>
      <w:r w:rsidR="002E3AFB" w:rsidRPr="000E7BFB">
        <w:rPr>
          <w:rFonts w:ascii="Times New Roman" w:eastAsia="Times New Roman" w:hAnsi="Times New Roman" w:cs="Times New Roman"/>
          <w:sz w:val="28"/>
          <w:szCs w:val="28"/>
          <w:lang w:val="uk-UA" w:eastAsia="ru-RU"/>
        </w:rPr>
        <w:t>але не пізніше ніж у грудні року, в якому проводиться оцінювання результатів службової діяльності.</w:t>
      </w:r>
    </w:p>
    <w:p w14:paraId="1E50B8C4" w14:textId="77777777" w:rsidR="00706850" w:rsidRDefault="00706850" w:rsidP="008260A4">
      <w:pPr>
        <w:tabs>
          <w:tab w:val="left" w:pos="993"/>
          <w:tab w:val="left" w:pos="1134"/>
        </w:tabs>
        <w:spacing w:after="0" w:line="240" w:lineRule="auto"/>
        <w:ind w:firstLine="567"/>
        <w:jc w:val="both"/>
        <w:rPr>
          <w:rFonts w:ascii="Times New Roman" w:eastAsia="Times New Roman" w:hAnsi="Times New Roman" w:cs="Times New Roman"/>
          <w:color w:val="EE0000"/>
          <w:sz w:val="28"/>
          <w:szCs w:val="28"/>
          <w:lang w:val="uk-UA" w:eastAsia="ru-RU"/>
        </w:rPr>
      </w:pPr>
    </w:p>
    <w:p w14:paraId="657D794F" w14:textId="77777777" w:rsidR="000E7BFB" w:rsidRDefault="000E7BFB" w:rsidP="008260A4">
      <w:pPr>
        <w:tabs>
          <w:tab w:val="left" w:pos="993"/>
          <w:tab w:val="left" w:pos="1134"/>
        </w:tabs>
        <w:spacing w:after="0" w:line="240" w:lineRule="auto"/>
        <w:ind w:firstLine="567"/>
        <w:jc w:val="both"/>
        <w:rPr>
          <w:rFonts w:ascii="Times New Roman" w:eastAsia="Times New Roman" w:hAnsi="Times New Roman" w:cs="Times New Roman"/>
          <w:color w:val="EE0000"/>
          <w:sz w:val="28"/>
          <w:szCs w:val="28"/>
          <w:lang w:val="uk-UA" w:eastAsia="ru-RU"/>
        </w:rPr>
      </w:pPr>
    </w:p>
    <w:p w14:paraId="666EAF86" w14:textId="77777777" w:rsidR="001D57BA" w:rsidRPr="00783ADF" w:rsidRDefault="001D57BA" w:rsidP="008260A4">
      <w:pPr>
        <w:tabs>
          <w:tab w:val="num" w:pos="0"/>
        </w:tabs>
        <w:spacing w:after="0" w:line="240" w:lineRule="auto"/>
        <w:jc w:val="both"/>
        <w:rPr>
          <w:rFonts w:ascii="Times New Roman" w:eastAsia="Calibri" w:hAnsi="Times New Roman" w:cs="Times New Roman"/>
          <w:sz w:val="28"/>
          <w:szCs w:val="24"/>
          <w:lang w:val="uk-UA" w:eastAsia="ru-RU"/>
        </w:rPr>
      </w:pPr>
      <w:r w:rsidRPr="00783ADF">
        <w:rPr>
          <w:rFonts w:ascii="Times New Roman" w:eastAsia="Calibri" w:hAnsi="Times New Roman" w:cs="Times New Roman"/>
          <w:sz w:val="28"/>
          <w:szCs w:val="24"/>
          <w:lang w:val="uk-UA" w:eastAsia="ru-RU"/>
        </w:rPr>
        <w:t>Завідувач сектору фінансів,</w:t>
      </w:r>
    </w:p>
    <w:p w14:paraId="08219923" w14:textId="77777777" w:rsidR="00585460" w:rsidRPr="00783ADF" w:rsidRDefault="001D57BA" w:rsidP="008260A4">
      <w:pPr>
        <w:tabs>
          <w:tab w:val="num" w:pos="0"/>
        </w:tabs>
        <w:spacing w:after="0" w:line="240" w:lineRule="auto"/>
        <w:jc w:val="both"/>
        <w:rPr>
          <w:rFonts w:ascii="Times New Roman" w:eastAsia="Calibri" w:hAnsi="Times New Roman" w:cs="Times New Roman"/>
          <w:sz w:val="28"/>
          <w:szCs w:val="24"/>
          <w:lang w:val="uk-UA" w:eastAsia="ru-RU"/>
        </w:rPr>
      </w:pPr>
      <w:r w:rsidRPr="00783ADF">
        <w:rPr>
          <w:rFonts w:ascii="Times New Roman" w:eastAsia="Calibri" w:hAnsi="Times New Roman" w:cs="Times New Roman"/>
          <w:sz w:val="28"/>
          <w:szCs w:val="24"/>
          <w:lang w:val="uk-UA" w:eastAsia="ru-RU"/>
        </w:rPr>
        <w:t xml:space="preserve">бухгалтерського обліку </w:t>
      </w:r>
    </w:p>
    <w:p w14:paraId="10F840CC" w14:textId="7100EDFD" w:rsidR="001D57BA" w:rsidRPr="00783ADF" w:rsidRDefault="001D57BA" w:rsidP="008260A4">
      <w:pPr>
        <w:tabs>
          <w:tab w:val="num" w:pos="0"/>
        </w:tabs>
        <w:spacing w:after="0" w:line="240" w:lineRule="auto"/>
        <w:jc w:val="both"/>
        <w:rPr>
          <w:rFonts w:ascii="Times New Roman" w:eastAsia="Calibri" w:hAnsi="Times New Roman" w:cs="Times New Roman"/>
          <w:sz w:val="28"/>
          <w:szCs w:val="24"/>
          <w:lang w:val="uk-UA" w:eastAsia="ru-RU"/>
        </w:rPr>
      </w:pPr>
      <w:r w:rsidRPr="00783ADF">
        <w:rPr>
          <w:rFonts w:ascii="Times New Roman" w:eastAsia="Calibri" w:hAnsi="Times New Roman" w:cs="Times New Roman"/>
          <w:sz w:val="28"/>
          <w:szCs w:val="24"/>
          <w:lang w:val="uk-UA" w:eastAsia="ru-RU"/>
        </w:rPr>
        <w:t>та</w:t>
      </w:r>
      <w:r w:rsidR="00585460" w:rsidRPr="00783ADF">
        <w:rPr>
          <w:rFonts w:ascii="Times New Roman" w:eastAsia="Calibri" w:hAnsi="Times New Roman" w:cs="Times New Roman"/>
          <w:sz w:val="28"/>
          <w:szCs w:val="24"/>
          <w:lang w:val="uk-UA" w:eastAsia="ru-RU"/>
        </w:rPr>
        <w:t xml:space="preserve"> </w:t>
      </w:r>
      <w:r w:rsidRPr="00783ADF">
        <w:rPr>
          <w:rFonts w:ascii="Times New Roman" w:eastAsia="Calibri" w:hAnsi="Times New Roman" w:cs="Times New Roman"/>
          <w:sz w:val="28"/>
          <w:szCs w:val="24"/>
          <w:lang w:val="uk-UA" w:eastAsia="ru-RU"/>
        </w:rPr>
        <w:t>звітності – головний бухгалтер</w:t>
      </w:r>
    </w:p>
    <w:p w14:paraId="1EDA9B77" w14:textId="77777777" w:rsidR="001D57BA" w:rsidRPr="00783ADF" w:rsidRDefault="001D57BA" w:rsidP="008260A4">
      <w:pPr>
        <w:tabs>
          <w:tab w:val="num" w:pos="0"/>
        </w:tabs>
        <w:spacing w:after="0" w:line="240" w:lineRule="auto"/>
        <w:jc w:val="both"/>
        <w:rPr>
          <w:rFonts w:ascii="Times New Roman" w:eastAsia="Times New Roman" w:hAnsi="Times New Roman" w:cs="Times New Roman"/>
          <w:sz w:val="28"/>
          <w:szCs w:val="28"/>
          <w:lang w:val="uk-UA" w:eastAsia="ru-RU"/>
        </w:rPr>
      </w:pPr>
      <w:r w:rsidRPr="00783ADF">
        <w:rPr>
          <w:rFonts w:ascii="Times New Roman" w:eastAsia="Times New Roman" w:hAnsi="Times New Roman" w:cs="Times New Roman"/>
          <w:sz w:val="28"/>
          <w:szCs w:val="28"/>
          <w:lang w:val="uk-UA" w:eastAsia="ru-RU"/>
        </w:rPr>
        <w:t xml:space="preserve">Національної комісії </w:t>
      </w:r>
    </w:p>
    <w:p w14:paraId="1AC01CEC" w14:textId="6F8B5465" w:rsidR="002F232F" w:rsidRPr="00783ADF" w:rsidRDefault="001D57BA" w:rsidP="008260A4">
      <w:pPr>
        <w:spacing w:line="240" w:lineRule="auto"/>
        <w:rPr>
          <w:rFonts w:ascii="Times New Roman" w:hAnsi="Times New Roman" w:cs="Times New Roman"/>
          <w:sz w:val="28"/>
          <w:szCs w:val="28"/>
          <w:lang w:val="uk-UA"/>
        </w:rPr>
      </w:pPr>
      <w:r w:rsidRPr="00783ADF">
        <w:rPr>
          <w:rFonts w:ascii="Times New Roman" w:eastAsia="Times New Roman" w:hAnsi="Times New Roman" w:cs="Times New Roman"/>
          <w:sz w:val="28"/>
          <w:szCs w:val="28"/>
          <w:lang w:val="uk-UA" w:eastAsia="ru-RU"/>
        </w:rPr>
        <w:t>зі стандартів державної мови</w:t>
      </w:r>
      <w:r w:rsidRPr="00783ADF">
        <w:rPr>
          <w:rFonts w:ascii="Times New Roman" w:eastAsia="Calibri" w:hAnsi="Times New Roman" w:cs="Times New Roman"/>
          <w:sz w:val="28"/>
          <w:szCs w:val="24"/>
          <w:lang w:val="uk-UA" w:eastAsia="ru-RU"/>
        </w:rPr>
        <w:tab/>
        <w:t xml:space="preserve">                                                   Валентин СКЛЯРУК</w:t>
      </w:r>
    </w:p>
    <w:p w14:paraId="03720F20" w14:textId="77777777" w:rsidR="006374B1" w:rsidRPr="003D518F" w:rsidRDefault="006374B1" w:rsidP="002C40A4">
      <w:pPr>
        <w:autoSpaceDE w:val="0"/>
        <w:autoSpaceDN w:val="0"/>
        <w:adjustRightInd w:val="0"/>
        <w:spacing w:after="0" w:line="269" w:lineRule="exact"/>
        <w:ind w:left="4536" w:firstLine="4"/>
        <w:rPr>
          <w:rFonts w:ascii="Times New Roman" w:eastAsia="Times New Roman" w:hAnsi="Times New Roman" w:cs="Times New Roman"/>
          <w:color w:val="EE0000"/>
          <w:sz w:val="24"/>
          <w:szCs w:val="24"/>
          <w:lang w:val="uk-UA" w:eastAsia="uk-UA"/>
        </w:rPr>
      </w:pPr>
    </w:p>
    <w:sectPr w:rsidR="006374B1" w:rsidRPr="003D518F" w:rsidSect="000E7BFB">
      <w:headerReference w:type="default" r:id="rId8"/>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A302" w14:textId="77777777" w:rsidR="00F216A2" w:rsidRDefault="00F216A2" w:rsidP="006867F4">
      <w:pPr>
        <w:spacing w:after="0" w:line="240" w:lineRule="auto"/>
      </w:pPr>
      <w:r>
        <w:separator/>
      </w:r>
    </w:p>
  </w:endnote>
  <w:endnote w:type="continuationSeparator" w:id="0">
    <w:p w14:paraId="65E7EFC9" w14:textId="77777777" w:rsidR="00F216A2" w:rsidRDefault="00F216A2" w:rsidP="0068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AB57" w14:textId="77777777" w:rsidR="00F216A2" w:rsidRDefault="00F216A2" w:rsidP="006867F4">
      <w:pPr>
        <w:spacing w:after="0" w:line="240" w:lineRule="auto"/>
      </w:pPr>
      <w:r>
        <w:separator/>
      </w:r>
    </w:p>
  </w:footnote>
  <w:footnote w:type="continuationSeparator" w:id="0">
    <w:p w14:paraId="04393786" w14:textId="77777777" w:rsidR="00F216A2" w:rsidRDefault="00F216A2" w:rsidP="0068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16379"/>
      <w:docPartObj>
        <w:docPartGallery w:val="Page Numbers (Top of Page)"/>
        <w:docPartUnique/>
      </w:docPartObj>
    </w:sdtPr>
    <w:sdtEndPr/>
    <w:sdtContent>
      <w:p w14:paraId="0E193638" w14:textId="77777777" w:rsidR="000C1DF2" w:rsidRDefault="000C1DF2" w:rsidP="00D06E1A">
        <w:pPr>
          <w:pStyle w:val="a8"/>
          <w:tabs>
            <w:tab w:val="clear" w:pos="4819"/>
          </w:tabs>
          <w:jc w:val="center"/>
        </w:pPr>
        <w:r w:rsidRPr="00D06E1A">
          <w:rPr>
            <w:rFonts w:ascii="Times New Roman" w:hAnsi="Times New Roman" w:cs="Times New Roman"/>
            <w:sz w:val="28"/>
            <w:szCs w:val="28"/>
          </w:rPr>
          <w:fldChar w:fldCharType="begin"/>
        </w:r>
        <w:r w:rsidRPr="00D06E1A">
          <w:rPr>
            <w:rFonts w:ascii="Times New Roman" w:hAnsi="Times New Roman" w:cs="Times New Roman"/>
            <w:sz w:val="28"/>
            <w:szCs w:val="28"/>
          </w:rPr>
          <w:instrText>PAGE   \* MERGEFORMAT</w:instrText>
        </w:r>
        <w:r w:rsidRPr="00D06E1A">
          <w:rPr>
            <w:rFonts w:ascii="Times New Roman" w:hAnsi="Times New Roman" w:cs="Times New Roman"/>
            <w:sz w:val="28"/>
            <w:szCs w:val="28"/>
          </w:rPr>
          <w:fldChar w:fldCharType="separate"/>
        </w:r>
        <w:r w:rsidR="00DD65E9" w:rsidRPr="00D06E1A">
          <w:rPr>
            <w:rFonts w:ascii="Times New Roman" w:hAnsi="Times New Roman" w:cs="Times New Roman"/>
            <w:noProof/>
            <w:sz w:val="28"/>
            <w:szCs w:val="28"/>
          </w:rPr>
          <w:t>3</w:t>
        </w:r>
        <w:r w:rsidRPr="00D06E1A">
          <w:rPr>
            <w:rFonts w:ascii="Times New Roman" w:hAnsi="Times New Roman" w:cs="Times New Roman"/>
            <w:sz w:val="28"/>
            <w:szCs w:val="28"/>
          </w:rPr>
          <w:fldChar w:fldCharType="end"/>
        </w:r>
      </w:p>
    </w:sdtContent>
  </w:sdt>
  <w:p w14:paraId="7841B2D2" w14:textId="77777777" w:rsidR="000C1DF2" w:rsidRDefault="000C1DF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CFF"/>
    <w:multiLevelType w:val="multilevel"/>
    <w:tmpl w:val="2F426B50"/>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FA0C6E"/>
    <w:multiLevelType w:val="multilevel"/>
    <w:tmpl w:val="FA6493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A43029"/>
    <w:multiLevelType w:val="hybridMultilevel"/>
    <w:tmpl w:val="E5A45EE6"/>
    <w:lvl w:ilvl="0" w:tplc="9C20EE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4B95C96"/>
    <w:multiLevelType w:val="hybridMultilevel"/>
    <w:tmpl w:val="792E449A"/>
    <w:lvl w:ilvl="0" w:tplc="39666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47FF"/>
    <w:multiLevelType w:val="multilevel"/>
    <w:tmpl w:val="E31C32D6"/>
    <w:lvl w:ilvl="0">
      <w:start w:val="1"/>
      <w:numFmt w:val="upperRoman"/>
      <w:lvlText w:val="%1."/>
      <w:lvlJc w:val="righ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5" w15:restartNumberingAfterBreak="0">
    <w:nsid w:val="0CED1AF7"/>
    <w:multiLevelType w:val="multilevel"/>
    <w:tmpl w:val="69EE5282"/>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FBD055A"/>
    <w:multiLevelType w:val="hybridMultilevel"/>
    <w:tmpl w:val="49103824"/>
    <w:lvl w:ilvl="0" w:tplc="838652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FDB7A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174DA9"/>
    <w:multiLevelType w:val="multilevel"/>
    <w:tmpl w:val="088AE0B6"/>
    <w:lvl w:ilvl="0">
      <w:start w:val="3"/>
      <w:numFmt w:val="decimal"/>
      <w:lvlText w:val="%1."/>
      <w:lvlJc w:val="left"/>
      <w:pPr>
        <w:ind w:left="1211" w:hanging="360"/>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14566C7B"/>
    <w:multiLevelType w:val="multilevel"/>
    <w:tmpl w:val="0C5213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A04B99"/>
    <w:multiLevelType w:val="multilevel"/>
    <w:tmpl w:val="FF18D0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652170"/>
    <w:multiLevelType w:val="multilevel"/>
    <w:tmpl w:val="64A2F5B6"/>
    <w:lvl w:ilvl="0">
      <w:start w:val="2"/>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D02F40"/>
    <w:multiLevelType w:val="multilevel"/>
    <w:tmpl w:val="F27403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1C452CA8"/>
    <w:multiLevelType w:val="hybridMultilevel"/>
    <w:tmpl w:val="CFA22634"/>
    <w:lvl w:ilvl="0" w:tplc="DA7440E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23EE22E1"/>
    <w:multiLevelType w:val="multilevel"/>
    <w:tmpl w:val="8AB0012E"/>
    <w:lvl w:ilvl="0">
      <w:start w:val="1"/>
      <w:numFmt w:val="decimal"/>
      <w:lvlText w:val="%1)"/>
      <w:lvlJc w:val="left"/>
      <w:pPr>
        <w:ind w:left="1226" w:hanging="37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15:restartNumberingAfterBreak="0">
    <w:nsid w:val="2B38396F"/>
    <w:multiLevelType w:val="hybridMultilevel"/>
    <w:tmpl w:val="1020E8AE"/>
    <w:lvl w:ilvl="0" w:tplc="FA5A06E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31C10058"/>
    <w:multiLevelType w:val="multilevel"/>
    <w:tmpl w:val="B17C94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060ED3"/>
    <w:multiLevelType w:val="multilevel"/>
    <w:tmpl w:val="E89AF3D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A06245"/>
    <w:multiLevelType w:val="hybridMultilevel"/>
    <w:tmpl w:val="C374B454"/>
    <w:lvl w:ilvl="0" w:tplc="8386524A">
      <w:start w:val="1"/>
      <w:numFmt w:val="decimal"/>
      <w:lvlText w:val="%1)"/>
      <w:lvlJc w:val="left"/>
      <w:pPr>
        <w:ind w:left="720" w:hanging="360"/>
      </w:pPr>
      <w:rPr>
        <w:rFonts w:hint="default"/>
      </w:rPr>
    </w:lvl>
    <w:lvl w:ilvl="1" w:tplc="66FAEB1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176C"/>
    <w:multiLevelType w:val="hybridMultilevel"/>
    <w:tmpl w:val="01D47A44"/>
    <w:lvl w:ilvl="0" w:tplc="658631CE">
      <w:start w:val="1"/>
      <w:numFmt w:val="decimal"/>
      <w:lvlText w:val="%1)"/>
      <w:lvlJc w:val="left"/>
      <w:pPr>
        <w:ind w:left="1391" w:hanging="54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0" w15:restartNumberingAfterBreak="0">
    <w:nsid w:val="3B1B4DD4"/>
    <w:multiLevelType w:val="hybridMultilevel"/>
    <w:tmpl w:val="2A9039E4"/>
    <w:lvl w:ilvl="0" w:tplc="ACAA939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8A44FE"/>
    <w:multiLevelType w:val="multilevel"/>
    <w:tmpl w:val="6EB812D2"/>
    <w:lvl w:ilvl="0">
      <w:start w:val="1"/>
      <w:numFmt w:val="decimal"/>
      <w:lvlText w:val="%1."/>
      <w:legacy w:legacy="1" w:legacySpace="0" w:legacyIndent="345"/>
      <w:lvlJc w:val="left"/>
      <w:rPr>
        <w:rFonts w:ascii="Times New Roman" w:hAnsi="Times New Roman" w:cs="Times New Roman" w:hint="default"/>
      </w:rPr>
    </w:lvl>
    <w:lvl w:ilvl="1">
      <w:start w:val="5"/>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2" w15:restartNumberingAfterBreak="0">
    <w:nsid w:val="3EA168D4"/>
    <w:multiLevelType w:val="hybridMultilevel"/>
    <w:tmpl w:val="7DC090BC"/>
    <w:lvl w:ilvl="0" w:tplc="44E8FFD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5BD17C9"/>
    <w:multiLevelType w:val="hybridMultilevel"/>
    <w:tmpl w:val="D7D0CC0E"/>
    <w:lvl w:ilvl="0" w:tplc="2DEE5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45518F"/>
    <w:multiLevelType w:val="multilevel"/>
    <w:tmpl w:val="407AF11E"/>
    <w:lvl w:ilvl="0">
      <w:start w:val="2"/>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4F0B1EDC"/>
    <w:multiLevelType w:val="multilevel"/>
    <w:tmpl w:val="A2482F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833E5E"/>
    <w:multiLevelType w:val="multilevel"/>
    <w:tmpl w:val="088AE0B6"/>
    <w:lvl w:ilvl="0">
      <w:start w:val="3"/>
      <w:numFmt w:val="decimal"/>
      <w:lvlText w:val="%1."/>
      <w:lvlJc w:val="left"/>
      <w:pPr>
        <w:ind w:left="1211" w:hanging="360"/>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54714399"/>
    <w:multiLevelType w:val="hybridMultilevel"/>
    <w:tmpl w:val="8AB0012E"/>
    <w:lvl w:ilvl="0" w:tplc="473429E4">
      <w:start w:val="1"/>
      <w:numFmt w:val="decimal"/>
      <w:lvlText w:val="%1)"/>
      <w:lvlJc w:val="left"/>
      <w:pPr>
        <w:ind w:left="1226" w:hanging="37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8" w15:restartNumberingAfterBreak="0">
    <w:nsid w:val="5AE67573"/>
    <w:multiLevelType w:val="hybridMultilevel"/>
    <w:tmpl w:val="2708C0A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9" w15:restartNumberingAfterBreak="0">
    <w:nsid w:val="5E8B3FD3"/>
    <w:multiLevelType w:val="multilevel"/>
    <w:tmpl w:val="A896FE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8F7C3C"/>
    <w:multiLevelType w:val="multilevel"/>
    <w:tmpl w:val="FA6493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34135B"/>
    <w:multiLevelType w:val="multilevel"/>
    <w:tmpl w:val="875665C8"/>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15:restartNumberingAfterBreak="0">
    <w:nsid w:val="67420A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0D215A"/>
    <w:multiLevelType w:val="hybridMultilevel"/>
    <w:tmpl w:val="48204C6E"/>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5FE5A00"/>
    <w:multiLevelType w:val="hybridMultilevel"/>
    <w:tmpl w:val="D7D0C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5446C3"/>
    <w:multiLevelType w:val="multilevel"/>
    <w:tmpl w:val="BDD2A4BA"/>
    <w:lvl w:ilvl="0">
      <w:start w:val="1"/>
      <w:numFmt w:val="decimal"/>
      <w:lvlText w:val="%1."/>
      <w:lvlJc w:val="left"/>
      <w:pPr>
        <w:ind w:left="1301" w:hanging="450"/>
      </w:pPr>
      <w:rPr>
        <w:rFonts w:hint="default"/>
        <w:b/>
      </w:rPr>
    </w:lvl>
    <w:lvl w:ilvl="1">
      <w:start w:val="1"/>
      <w:numFmt w:val="decimal"/>
      <w:lvlText w:val="%1.%2."/>
      <w:lvlJc w:val="left"/>
      <w:pPr>
        <w:ind w:left="1571" w:hanging="720"/>
      </w:pPr>
      <w:rPr>
        <w:rFonts w:hint="default"/>
        <w:b w:val="0"/>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78D71926"/>
    <w:multiLevelType w:val="hybridMultilevel"/>
    <w:tmpl w:val="55BECBCC"/>
    <w:lvl w:ilvl="0" w:tplc="83865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6C0401"/>
    <w:multiLevelType w:val="hybridMultilevel"/>
    <w:tmpl w:val="5E9AC3E4"/>
    <w:lvl w:ilvl="0" w:tplc="94FE4C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7FF53226"/>
    <w:multiLevelType w:val="multilevel"/>
    <w:tmpl w:val="BDD2A4BA"/>
    <w:lvl w:ilvl="0">
      <w:start w:val="1"/>
      <w:numFmt w:val="decimal"/>
      <w:lvlText w:val="%1."/>
      <w:lvlJc w:val="left"/>
      <w:pPr>
        <w:ind w:left="1301" w:hanging="450"/>
      </w:pPr>
      <w:rPr>
        <w:rFonts w:hint="default"/>
        <w:b/>
      </w:rPr>
    </w:lvl>
    <w:lvl w:ilvl="1">
      <w:start w:val="1"/>
      <w:numFmt w:val="decimal"/>
      <w:lvlText w:val="%1.%2."/>
      <w:lvlJc w:val="left"/>
      <w:pPr>
        <w:ind w:left="1855" w:hanging="720"/>
      </w:pPr>
      <w:rPr>
        <w:rFonts w:hint="default"/>
        <w:b w:val="0"/>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2"/>
  </w:num>
  <w:num w:numId="2">
    <w:abstractNumId w:val="10"/>
  </w:num>
  <w:num w:numId="3">
    <w:abstractNumId w:val="35"/>
  </w:num>
  <w:num w:numId="4">
    <w:abstractNumId w:val="3"/>
  </w:num>
  <w:num w:numId="5">
    <w:abstractNumId w:val="2"/>
  </w:num>
  <w:num w:numId="6">
    <w:abstractNumId w:val="37"/>
  </w:num>
  <w:num w:numId="7">
    <w:abstractNumId w:val="31"/>
  </w:num>
  <w:num w:numId="8">
    <w:abstractNumId w:val="22"/>
  </w:num>
  <w:num w:numId="9">
    <w:abstractNumId w:val="8"/>
  </w:num>
  <w:num w:numId="10">
    <w:abstractNumId w:val="21"/>
  </w:num>
  <w:num w:numId="11">
    <w:abstractNumId w:val="28"/>
  </w:num>
  <w:num w:numId="12">
    <w:abstractNumId w:val="26"/>
  </w:num>
  <w:num w:numId="13">
    <w:abstractNumId w:val="27"/>
  </w:num>
  <w:num w:numId="14">
    <w:abstractNumId w:val="14"/>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3"/>
  </w:num>
  <w:num w:numId="19">
    <w:abstractNumId w:val="4"/>
  </w:num>
  <w:num w:numId="20">
    <w:abstractNumId w:val="7"/>
  </w:num>
  <w:num w:numId="21">
    <w:abstractNumId w:val="0"/>
  </w:num>
  <w:num w:numId="22">
    <w:abstractNumId w:val="32"/>
  </w:num>
  <w:num w:numId="23">
    <w:abstractNumId w:val="24"/>
  </w:num>
  <w:num w:numId="24">
    <w:abstractNumId w:val="5"/>
  </w:num>
  <w:num w:numId="25">
    <w:abstractNumId w:val="1"/>
  </w:num>
  <w:num w:numId="26">
    <w:abstractNumId w:val="23"/>
  </w:num>
  <w:num w:numId="27">
    <w:abstractNumId w:val="6"/>
  </w:num>
  <w:num w:numId="28">
    <w:abstractNumId w:val="17"/>
  </w:num>
  <w:num w:numId="29">
    <w:abstractNumId w:val="36"/>
  </w:num>
  <w:num w:numId="30">
    <w:abstractNumId w:val="18"/>
  </w:num>
  <w:num w:numId="31">
    <w:abstractNumId w:val="11"/>
  </w:num>
  <w:num w:numId="32">
    <w:abstractNumId w:val="9"/>
  </w:num>
  <w:num w:numId="33">
    <w:abstractNumId w:val="34"/>
  </w:num>
  <w:num w:numId="34">
    <w:abstractNumId w:val="20"/>
  </w:num>
  <w:num w:numId="35">
    <w:abstractNumId w:val="33"/>
  </w:num>
  <w:num w:numId="36">
    <w:abstractNumId w:val="29"/>
  </w:num>
  <w:num w:numId="37">
    <w:abstractNumId w:val="30"/>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A"/>
    <w:rsid w:val="00005F06"/>
    <w:rsid w:val="0001470E"/>
    <w:rsid w:val="000150EC"/>
    <w:rsid w:val="0002318B"/>
    <w:rsid w:val="0002673B"/>
    <w:rsid w:val="000312D6"/>
    <w:rsid w:val="000333D2"/>
    <w:rsid w:val="000358FE"/>
    <w:rsid w:val="00040DF6"/>
    <w:rsid w:val="00043378"/>
    <w:rsid w:val="00043EC5"/>
    <w:rsid w:val="0004579C"/>
    <w:rsid w:val="00045A57"/>
    <w:rsid w:val="00047734"/>
    <w:rsid w:val="000538D0"/>
    <w:rsid w:val="00054137"/>
    <w:rsid w:val="00054EA8"/>
    <w:rsid w:val="0005583F"/>
    <w:rsid w:val="0006213E"/>
    <w:rsid w:val="00067062"/>
    <w:rsid w:val="00077D2F"/>
    <w:rsid w:val="00081734"/>
    <w:rsid w:val="00081800"/>
    <w:rsid w:val="00084D55"/>
    <w:rsid w:val="00092606"/>
    <w:rsid w:val="00096C1F"/>
    <w:rsid w:val="000A6280"/>
    <w:rsid w:val="000A74D5"/>
    <w:rsid w:val="000B3E2C"/>
    <w:rsid w:val="000B4F26"/>
    <w:rsid w:val="000B60A6"/>
    <w:rsid w:val="000B727A"/>
    <w:rsid w:val="000C1DF2"/>
    <w:rsid w:val="000C28A8"/>
    <w:rsid w:val="000C4666"/>
    <w:rsid w:val="000C58E9"/>
    <w:rsid w:val="000C6720"/>
    <w:rsid w:val="000D1FDC"/>
    <w:rsid w:val="000D2058"/>
    <w:rsid w:val="000D44B9"/>
    <w:rsid w:val="000D4551"/>
    <w:rsid w:val="000D4813"/>
    <w:rsid w:val="000E5046"/>
    <w:rsid w:val="000E753B"/>
    <w:rsid w:val="000E7BFB"/>
    <w:rsid w:val="000F75FA"/>
    <w:rsid w:val="0010317D"/>
    <w:rsid w:val="0010529D"/>
    <w:rsid w:val="00107AC0"/>
    <w:rsid w:val="00111343"/>
    <w:rsid w:val="00114F28"/>
    <w:rsid w:val="00123BEA"/>
    <w:rsid w:val="00125289"/>
    <w:rsid w:val="001264B3"/>
    <w:rsid w:val="0012650F"/>
    <w:rsid w:val="00126F00"/>
    <w:rsid w:val="00130454"/>
    <w:rsid w:val="00135989"/>
    <w:rsid w:val="00136C4C"/>
    <w:rsid w:val="00140FA9"/>
    <w:rsid w:val="00142DA3"/>
    <w:rsid w:val="00146F2F"/>
    <w:rsid w:val="0015415D"/>
    <w:rsid w:val="00155DDE"/>
    <w:rsid w:val="001602B5"/>
    <w:rsid w:val="0016468A"/>
    <w:rsid w:val="00165D30"/>
    <w:rsid w:val="00171B78"/>
    <w:rsid w:val="00171DBD"/>
    <w:rsid w:val="00175B15"/>
    <w:rsid w:val="001765FA"/>
    <w:rsid w:val="0017792F"/>
    <w:rsid w:val="00186B68"/>
    <w:rsid w:val="00187702"/>
    <w:rsid w:val="0019258E"/>
    <w:rsid w:val="00195F43"/>
    <w:rsid w:val="001A3DF9"/>
    <w:rsid w:val="001A67FE"/>
    <w:rsid w:val="001A75F4"/>
    <w:rsid w:val="001B0D98"/>
    <w:rsid w:val="001B11A7"/>
    <w:rsid w:val="001B674A"/>
    <w:rsid w:val="001C0632"/>
    <w:rsid w:val="001C084D"/>
    <w:rsid w:val="001C2AAF"/>
    <w:rsid w:val="001C4446"/>
    <w:rsid w:val="001D0270"/>
    <w:rsid w:val="001D0D21"/>
    <w:rsid w:val="001D47DD"/>
    <w:rsid w:val="001D57BA"/>
    <w:rsid w:val="001E0FDF"/>
    <w:rsid w:val="001E26C8"/>
    <w:rsid w:val="001E4C71"/>
    <w:rsid w:val="001E7CAE"/>
    <w:rsid w:val="001F79B6"/>
    <w:rsid w:val="00201A0E"/>
    <w:rsid w:val="00203B68"/>
    <w:rsid w:val="00205472"/>
    <w:rsid w:val="00207C0F"/>
    <w:rsid w:val="0021218B"/>
    <w:rsid w:val="002121A4"/>
    <w:rsid w:val="00212BC8"/>
    <w:rsid w:val="00213DCB"/>
    <w:rsid w:val="00215C5D"/>
    <w:rsid w:val="00215F1C"/>
    <w:rsid w:val="00216279"/>
    <w:rsid w:val="00217DF5"/>
    <w:rsid w:val="0022393B"/>
    <w:rsid w:val="0022413C"/>
    <w:rsid w:val="00225BF7"/>
    <w:rsid w:val="002269FB"/>
    <w:rsid w:val="00227DED"/>
    <w:rsid w:val="0023036A"/>
    <w:rsid w:val="00231F51"/>
    <w:rsid w:val="00232299"/>
    <w:rsid w:val="002371B1"/>
    <w:rsid w:val="002375B2"/>
    <w:rsid w:val="00243803"/>
    <w:rsid w:val="00247D33"/>
    <w:rsid w:val="002528A9"/>
    <w:rsid w:val="00252C02"/>
    <w:rsid w:val="00255441"/>
    <w:rsid w:val="00263DDB"/>
    <w:rsid w:val="00264E8B"/>
    <w:rsid w:val="00265D2B"/>
    <w:rsid w:val="00275F70"/>
    <w:rsid w:val="002763D7"/>
    <w:rsid w:val="002766E2"/>
    <w:rsid w:val="00277949"/>
    <w:rsid w:val="00281E70"/>
    <w:rsid w:val="002832E2"/>
    <w:rsid w:val="0028473F"/>
    <w:rsid w:val="0028487C"/>
    <w:rsid w:val="00284902"/>
    <w:rsid w:val="002865AC"/>
    <w:rsid w:val="0029161D"/>
    <w:rsid w:val="002948AF"/>
    <w:rsid w:val="0029579B"/>
    <w:rsid w:val="002962E1"/>
    <w:rsid w:val="002A1BE5"/>
    <w:rsid w:val="002A3B30"/>
    <w:rsid w:val="002A6B63"/>
    <w:rsid w:val="002B5E35"/>
    <w:rsid w:val="002B69BC"/>
    <w:rsid w:val="002C03AF"/>
    <w:rsid w:val="002C1E1F"/>
    <w:rsid w:val="002C40A4"/>
    <w:rsid w:val="002C547C"/>
    <w:rsid w:val="002C6849"/>
    <w:rsid w:val="002D232B"/>
    <w:rsid w:val="002D3C1E"/>
    <w:rsid w:val="002D4A83"/>
    <w:rsid w:val="002D52CC"/>
    <w:rsid w:val="002D65A6"/>
    <w:rsid w:val="002E216C"/>
    <w:rsid w:val="002E3AFB"/>
    <w:rsid w:val="002E3C45"/>
    <w:rsid w:val="002E3C5F"/>
    <w:rsid w:val="002E6BB5"/>
    <w:rsid w:val="002F232F"/>
    <w:rsid w:val="002F7A07"/>
    <w:rsid w:val="00300D3D"/>
    <w:rsid w:val="00300E35"/>
    <w:rsid w:val="00305AE4"/>
    <w:rsid w:val="00307C55"/>
    <w:rsid w:val="003104FC"/>
    <w:rsid w:val="003109CA"/>
    <w:rsid w:val="00310A6F"/>
    <w:rsid w:val="003114CE"/>
    <w:rsid w:val="003212F9"/>
    <w:rsid w:val="00323269"/>
    <w:rsid w:val="00323971"/>
    <w:rsid w:val="00326B48"/>
    <w:rsid w:val="00331BA4"/>
    <w:rsid w:val="0033457B"/>
    <w:rsid w:val="00341EC3"/>
    <w:rsid w:val="00344DE9"/>
    <w:rsid w:val="00357997"/>
    <w:rsid w:val="0036075D"/>
    <w:rsid w:val="00361F9F"/>
    <w:rsid w:val="00362AAC"/>
    <w:rsid w:val="00363C90"/>
    <w:rsid w:val="00371C3D"/>
    <w:rsid w:val="00374B48"/>
    <w:rsid w:val="00374F6B"/>
    <w:rsid w:val="00376324"/>
    <w:rsid w:val="00380D46"/>
    <w:rsid w:val="00383FE2"/>
    <w:rsid w:val="003840EA"/>
    <w:rsid w:val="0038587F"/>
    <w:rsid w:val="00385897"/>
    <w:rsid w:val="00386C68"/>
    <w:rsid w:val="00386E09"/>
    <w:rsid w:val="00393845"/>
    <w:rsid w:val="003A1F77"/>
    <w:rsid w:val="003A2834"/>
    <w:rsid w:val="003A3C1F"/>
    <w:rsid w:val="003A4882"/>
    <w:rsid w:val="003B0255"/>
    <w:rsid w:val="003B16FB"/>
    <w:rsid w:val="003B522C"/>
    <w:rsid w:val="003C2753"/>
    <w:rsid w:val="003C4202"/>
    <w:rsid w:val="003C5E83"/>
    <w:rsid w:val="003C7C76"/>
    <w:rsid w:val="003D020B"/>
    <w:rsid w:val="003D046E"/>
    <w:rsid w:val="003D200B"/>
    <w:rsid w:val="003D518F"/>
    <w:rsid w:val="003D617D"/>
    <w:rsid w:val="003D6A1F"/>
    <w:rsid w:val="003D6EBF"/>
    <w:rsid w:val="003D7756"/>
    <w:rsid w:val="003E3B14"/>
    <w:rsid w:val="003E48FC"/>
    <w:rsid w:val="003E6EEF"/>
    <w:rsid w:val="003F1316"/>
    <w:rsid w:val="003F168C"/>
    <w:rsid w:val="003F6766"/>
    <w:rsid w:val="0040361D"/>
    <w:rsid w:val="00404E81"/>
    <w:rsid w:val="004058A0"/>
    <w:rsid w:val="00406164"/>
    <w:rsid w:val="00406E6B"/>
    <w:rsid w:val="00407CC9"/>
    <w:rsid w:val="00417962"/>
    <w:rsid w:val="00420176"/>
    <w:rsid w:val="00436617"/>
    <w:rsid w:val="00442760"/>
    <w:rsid w:val="0045433B"/>
    <w:rsid w:val="004558FA"/>
    <w:rsid w:val="004668E5"/>
    <w:rsid w:val="00466C49"/>
    <w:rsid w:val="00475A07"/>
    <w:rsid w:val="004765FB"/>
    <w:rsid w:val="004802CA"/>
    <w:rsid w:val="00481AE2"/>
    <w:rsid w:val="0049022D"/>
    <w:rsid w:val="00490DBD"/>
    <w:rsid w:val="00490ED0"/>
    <w:rsid w:val="00496BD6"/>
    <w:rsid w:val="004A174C"/>
    <w:rsid w:val="004A1D1A"/>
    <w:rsid w:val="004A4826"/>
    <w:rsid w:val="004B7C99"/>
    <w:rsid w:val="004B7F79"/>
    <w:rsid w:val="004C1546"/>
    <w:rsid w:val="004D1290"/>
    <w:rsid w:val="004D308F"/>
    <w:rsid w:val="004D3530"/>
    <w:rsid w:val="004D422A"/>
    <w:rsid w:val="004D7077"/>
    <w:rsid w:val="004E080F"/>
    <w:rsid w:val="004E2017"/>
    <w:rsid w:val="004E2D88"/>
    <w:rsid w:val="004E5BD8"/>
    <w:rsid w:val="004E69B5"/>
    <w:rsid w:val="004F25B7"/>
    <w:rsid w:val="004F66AD"/>
    <w:rsid w:val="004F758A"/>
    <w:rsid w:val="00500503"/>
    <w:rsid w:val="005024CA"/>
    <w:rsid w:val="005026FA"/>
    <w:rsid w:val="00506804"/>
    <w:rsid w:val="00506B60"/>
    <w:rsid w:val="00507569"/>
    <w:rsid w:val="005157CE"/>
    <w:rsid w:val="00515D15"/>
    <w:rsid w:val="00526424"/>
    <w:rsid w:val="0053172D"/>
    <w:rsid w:val="0053199C"/>
    <w:rsid w:val="00532F95"/>
    <w:rsid w:val="0053351D"/>
    <w:rsid w:val="0053739D"/>
    <w:rsid w:val="00540985"/>
    <w:rsid w:val="00552408"/>
    <w:rsid w:val="005532AA"/>
    <w:rsid w:val="00556909"/>
    <w:rsid w:val="0056087C"/>
    <w:rsid w:val="00562674"/>
    <w:rsid w:val="00570790"/>
    <w:rsid w:val="005708DD"/>
    <w:rsid w:val="005758BD"/>
    <w:rsid w:val="00575FD3"/>
    <w:rsid w:val="00577797"/>
    <w:rsid w:val="005807DC"/>
    <w:rsid w:val="00581216"/>
    <w:rsid w:val="00583655"/>
    <w:rsid w:val="00585460"/>
    <w:rsid w:val="00585E31"/>
    <w:rsid w:val="00585FF7"/>
    <w:rsid w:val="00586F12"/>
    <w:rsid w:val="00587096"/>
    <w:rsid w:val="00594BA0"/>
    <w:rsid w:val="005A0D27"/>
    <w:rsid w:val="005A2D8C"/>
    <w:rsid w:val="005A5E49"/>
    <w:rsid w:val="005A67F7"/>
    <w:rsid w:val="005B0122"/>
    <w:rsid w:val="005B228E"/>
    <w:rsid w:val="005B2965"/>
    <w:rsid w:val="005D0A95"/>
    <w:rsid w:val="005D53F3"/>
    <w:rsid w:val="005D5B63"/>
    <w:rsid w:val="005D632C"/>
    <w:rsid w:val="005E0964"/>
    <w:rsid w:val="005E36CF"/>
    <w:rsid w:val="005E42B3"/>
    <w:rsid w:val="005E5C2C"/>
    <w:rsid w:val="005E630F"/>
    <w:rsid w:val="005E6FB5"/>
    <w:rsid w:val="005F061F"/>
    <w:rsid w:val="005F064A"/>
    <w:rsid w:val="005F066E"/>
    <w:rsid w:val="005F192C"/>
    <w:rsid w:val="005F51F4"/>
    <w:rsid w:val="005F5AA7"/>
    <w:rsid w:val="005F5BD8"/>
    <w:rsid w:val="00601B6F"/>
    <w:rsid w:val="00603085"/>
    <w:rsid w:val="006033E3"/>
    <w:rsid w:val="006043DD"/>
    <w:rsid w:val="0060485D"/>
    <w:rsid w:val="00605BD6"/>
    <w:rsid w:val="00607200"/>
    <w:rsid w:val="00614F38"/>
    <w:rsid w:val="00617D97"/>
    <w:rsid w:val="006219D0"/>
    <w:rsid w:val="00626FCB"/>
    <w:rsid w:val="00631B3A"/>
    <w:rsid w:val="00632497"/>
    <w:rsid w:val="00633913"/>
    <w:rsid w:val="00636282"/>
    <w:rsid w:val="006374B1"/>
    <w:rsid w:val="006429B5"/>
    <w:rsid w:val="00643626"/>
    <w:rsid w:val="00646E29"/>
    <w:rsid w:val="00647EEC"/>
    <w:rsid w:val="00653416"/>
    <w:rsid w:val="00657735"/>
    <w:rsid w:val="006603DD"/>
    <w:rsid w:val="00667E30"/>
    <w:rsid w:val="006733DE"/>
    <w:rsid w:val="00683078"/>
    <w:rsid w:val="006839A8"/>
    <w:rsid w:val="0068643E"/>
    <w:rsid w:val="00686515"/>
    <w:rsid w:val="006867F4"/>
    <w:rsid w:val="00693504"/>
    <w:rsid w:val="006943B9"/>
    <w:rsid w:val="00695731"/>
    <w:rsid w:val="006A04D1"/>
    <w:rsid w:val="006A3100"/>
    <w:rsid w:val="006A3EF7"/>
    <w:rsid w:val="006A4C93"/>
    <w:rsid w:val="006A582E"/>
    <w:rsid w:val="006A6B92"/>
    <w:rsid w:val="006B23D0"/>
    <w:rsid w:val="006B2784"/>
    <w:rsid w:val="006B2F5A"/>
    <w:rsid w:val="006B444E"/>
    <w:rsid w:val="006B4C0B"/>
    <w:rsid w:val="006B78FA"/>
    <w:rsid w:val="006C1F60"/>
    <w:rsid w:val="006D0AA3"/>
    <w:rsid w:val="006D4632"/>
    <w:rsid w:val="006D6B40"/>
    <w:rsid w:val="006D6B62"/>
    <w:rsid w:val="006E6B9E"/>
    <w:rsid w:val="006F0F30"/>
    <w:rsid w:val="006F30D1"/>
    <w:rsid w:val="006F3A7C"/>
    <w:rsid w:val="006F4DD7"/>
    <w:rsid w:val="006F55E6"/>
    <w:rsid w:val="006F75EA"/>
    <w:rsid w:val="00703DC5"/>
    <w:rsid w:val="00706850"/>
    <w:rsid w:val="007068FA"/>
    <w:rsid w:val="00706BAE"/>
    <w:rsid w:val="0071068A"/>
    <w:rsid w:val="00710A38"/>
    <w:rsid w:val="00711CE3"/>
    <w:rsid w:val="00720BF8"/>
    <w:rsid w:val="00723059"/>
    <w:rsid w:val="00726B5D"/>
    <w:rsid w:val="0073039B"/>
    <w:rsid w:val="0073115D"/>
    <w:rsid w:val="00732A87"/>
    <w:rsid w:val="007338C5"/>
    <w:rsid w:val="00733F1E"/>
    <w:rsid w:val="00736F81"/>
    <w:rsid w:val="007506BB"/>
    <w:rsid w:val="00753534"/>
    <w:rsid w:val="00762872"/>
    <w:rsid w:val="00764B96"/>
    <w:rsid w:val="00765248"/>
    <w:rsid w:val="007668A3"/>
    <w:rsid w:val="00770325"/>
    <w:rsid w:val="007715A8"/>
    <w:rsid w:val="00773FB0"/>
    <w:rsid w:val="007755D2"/>
    <w:rsid w:val="0077719B"/>
    <w:rsid w:val="0077796A"/>
    <w:rsid w:val="007816C2"/>
    <w:rsid w:val="00783ADF"/>
    <w:rsid w:val="00784EBC"/>
    <w:rsid w:val="007911CF"/>
    <w:rsid w:val="00792C70"/>
    <w:rsid w:val="007951F8"/>
    <w:rsid w:val="00795745"/>
    <w:rsid w:val="007A3EF7"/>
    <w:rsid w:val="007A5B40"/>
    <w:rsid w:val="007A6EBE"/>
    <w:rsid w:val="007B0883"/>
    <w:rsid w:val="007B1C4E"/>
    <w:rsid w:val="007B430C"/>
    <w:rsid w:val="007B4C77"/>
    <w:rsid w:val="007C0324"/>
    <w:rsid w:val="007C0D14"/>
    <w:rsid w:val="007C1262"/>
    <w:rsid w:val="007C30DA"/>
    <w:rsid w:val="007C5073"/>
    <w:rsid w:val="007C6F1B"/>
    <w:rsid w:val="007C770E"/>
    <w:rsid w:val="007D5DCE"/>
    <w:rsid w:val="007E0B37"/>
    <w:rsid w:val="007E3172"/>
    <w:rsid w:val="007E5E7C"/>
    <w:rsid w:val="007E67B3"/>
    <w:rsid w:val="007E6D0B"/>
    <w:rsid w:val="007F0A1A"/>
    <w:rsid w:val="007F1E26"/>
    <w:rsid w:val="007F5EEA"/>
    <w:rsid w:val="007F6CB3"/>
    <w:rsid w:val="0080090F"/>
    <w:rsid w:val="008024B9"/>
    <w:rsid w:val="0080499D"/>
    <w:rsid w:val="008073B9"/>
    <w:rsid w:val="00807756"/>
    <w:rsid w:val="00812476"/>
    <w:rsid w:val="008126A5"/>
    <w:rsid w:val="00812A22"/>
    <w:rsid w:val="0081599D"/>
    <w:rsid w:val="008260A4"/>
    <w:rsid w:val="00826768"/>
    <w:rsid w:val="008315FE"/>
    <w:rsid w:val="0083783D"/>
    <w:rsid w:val="00837845"/>
    <w:rsid w:val="008408DA"/>
    <w:rsid w:val="00840994"/>
    <w:rsid w:val="00844160"/>
    <w:rsid w:val="00853E90"/>
    <w:rsid w:val="00854D63"/>
    <w:rsid w:val="00856017"/>
    <w:rsid w:val="00860428"/>
    <w:rsid w:val="00860E74"/>
    <w:rsid w:val="00863BBD"/>
    <w:rsid w:val="00863BC0"/>
    <w:rsid w:val="00865E08"/>
    <w:rsid w:val="008703ED"/>
    <w:rsid w:val="00871E7E"/>
    <w:rsid w:val="00873109"/>
    <w:rsid w:val="00873B1A"/>
    <w:rsid w:val="00875B6C"/>
    <w:rsid w:val="0087615E"/>
    <w:rsid w:val="00880D53"/>
    <w:rsid w:val="0088196A"/>
    <w:rsid w:val="008835D2"/>
    <w:rsid w:val="008870BF"/>
    <w:rsid w:val="00893CE4"/>
    <w:rsid w:val="008941D1"/>
    <w:rsid w:val="008A2160"/>
    <w:rsid w:val="008A38DE"/>
    <w:rsid w:val="008A458D"/>
    <w:rsid w:val="008A7F4E"/>
    <w:rsid w:val="008B0263"/>
    <w:rsid w:val="008B12B1"/>
    <w:rsid w:val="008B287C"/>
    <w:rsid w:val="008B2AF9"/>
    <w:rsid w:val="008C23F3"/>
    <w:rsid w:val="008C2980"/>
    <w:rsid w:val="008C2C5E"/>
    <w:rsid w:val="008C3199"/>
    <w:rsid w:val="008C7C59"/>
    <w:rsid w:val="008D0B50"/>
    <w:rsid w:val="008D262A"/>
    <w:rsid w:val="008D4682"/>
    <w:rsid w:val="008E3309"/>
    <w:rsid w:val="008F5195"/>
    <w:rsid w:val="008F6797"/>
    <w:rsid w:val="00903878"/>
    <w:rsid w:val="00912E9B"/>
    <w:rsid w:val="00913623"/>
    <w:rsid w:val="00913636"/>
    <w:rsid w:val="00915FD4"/>
    <w:rsid w:val="00916465"/>
    <w:rsid w:val="00917055"/>
    <w:rsid w:val="009342D7"/>
    <w:rsid w:val="00934C34"/>
    <w:rsid w:val="00935449"/>
    <w:rsid w:val="00937475"/>
    <w:rsid w:val="009468C5"/>
    <w:rsid w:val="00950EDD"/>
    <w:rsid w:val="00954BA9"/>
    <w:rsid w:val="00963932"/>
    <w:rsid w:val="00971495"/>
    <w:rsid w:val="00975347"/>
    <w:rsid w:val="009800E8"/>
    <w:rsid w:val="0098319E"/>
    <w:rsid w:val="00985F93"/>
    <w:rsid w:val="00990FD4"/>
    <w:rsid w:val="009A3282"/>
    <w:rsid w:val="009A3516"/>
    <w:rsid w:val="009A5ACE"/>
    <w:rsid w:val="009B3B76"/>
    <w:rsid w:val="009B3C5E"/>
    <w:rsid w:val="009B45A9"/>
    <w:rsid w:val="009B7360"/>
    <w:rsid w:val="009C0A31"/>
    <w:rsid w:val="009C56DD"/>
    <w:rsid w:val="009C6FA9"/>
    <w:rsid w:val="009C7193"/>
    <w:rsid w:val="009D6090"/>
    <w:rsid w:val="009D6755"/>
    <w:rsid w:val="009E086B"/>
    <w:rsid w:val="009E4533"/>
    <w:rsid w:val="009E73ED"/>
    <w:rsid w:val="009F10C9"/>
    <w:rsid w:val="009F1DC3"/>
    <w:rsid w:val="009F32A6"/>
    <w:rsid w:val="009F4305"/>
    <w:rsid w:val="009F58D4"/>
    <w:rsid w:val="009F7A56"/>
    <w:rsid w:val="00A02888"/>
    <w:rsid w:val="00A12CA3"/>
    <w:rsid w:val="00A15591"/>
    <w:rsid w:val="00A16955"/>
    <w:rsid w:val="00A32DE2"/>
    <w:rsid w:val="00A40E93"/>
    <w:rsid w:val="00A5215E"/>
    <w:rsid w:val="00A53F70"/>
    <w:rsid w:val="00A556BD"/>
    <w:rsid w:val="00A64446"/>
    <w:rsid w:val="00A64676"/>
    <w:rsid w:val="00A76162"/>
    <w:rsid w:val="00A7637F"/>
    <w:rsid w:val="00A803A7"/>
    <w:rsid w:val="00A8545C"/>
    <w:rsid w:val="00A90597"/>
    <w:rsid w:val="00AA1E21"/>
    <w:rsid w:val="00AA4A31"/>
    <w:rsid w:val="00AA511C"/>
    <w:rsid w:val="00AA680D"/>
    <w:rsid w:val="00AA7050"/>
    <w:rsid w:val="00AB1F5A"/>
    <w:rsid w:val="00AB2733"/>
    <w:rsid w:val="00AC32C6"/>
    <w:rsid w:val="00AC4711"/>
    <w:rsid w:val="00AC4CAF"/>
    <w:rsid w:val="00AD3B04"/>
    <w:rsid w:val="00AD3BC8"/>
    <w:rsid w:val="00AD58CE"/>
    <w:rsid w:val="00AE6540"/>
    <w:rsid w:val="00AF0F38"/>
    <w:rsid w:val="00AF2467"/>
    <w:rsid w:val="00AF37F3"/>
    <w:rsid w:val="00AF3BC9"/>
    <w:rsid w:val="00AF3DBA"/>
    <w:rsid w:val="00B124ED"/>
    <w:rsid w:val="00B2349C"/>
    <w:rsid w:val="00B24790"/>
    <w:rsid w:val="00B2664A"/>
    <w:rsid w:val="00B30AFF"/>
    <w:rsid w:val="00B33607"/>
    <w:rsid w:val="00B359D8"/>
    <w:rsid w:val="00B37FA5"/>
    <w:rsid w:val="00B40257"/>
    <w:rsid w:val="00B42F3E"/>
    <w:rsid w:val="00B43477"/>
    <w:rsid w:val="00B437C8"/>
    <w:rsid w:val="00B43F3F"/>
    <w:rsid w:val="00B475F0"/>
    <w:rsid w:val="00B553A7"/>
    <w:rsid w:val="00B56F73"/>
    <w:rsid w:val="00B57E15"/>
    <w:rsid w:val="00B600F0"/>
    <w:rsid w:val="00B60D02"/>
    <w:rsid w:val="00B65EAC"/>
    <w:rsid w:val="00B67CC2"/>
    <w:rsid w:val="00B77B3E"/>
    <w:rsid w:val="00B8112E"/>
    <w:rsid w:val="00B8138A"/>
    <w:rsid w:val="00B90785"/>
    <w:rsid w:val="00B90DE7"/>
    <w:rsid w:val="00B90F61"/>
    <w:rsid w:val="00B91C92"/>
    <w:rsid w:val="00B92183"/>
    <w:rsid w:val="00B96535"/>
    <w:rsid w:val="00B9789D"/>
    <w:rsid w:val="00BB068C"/>
    <w:rsid w:val="00BB3D13"/>
    <w:rsid w:val="00BB603C"/>
    <w:rsid w:val="00BB672A"/>
    <w:rsid w:val="00BB68D6"/>
    <w:rsid w:val="00BC0454"/>
    <w:rsid w:val="00BC056B"/>
    <w:rsid w:val="00BC17EF"/>
    <w:rsid w:val="00BC2067"/>
    <w:rsid w:val="00BC4475"/>
    <w:rsid w:val="00BD57A0"/>
    <w:rsid w:val="00BD68D9"/>
    <w:rsid w:val="00BD7F6C"/>
    <w:rsid w:val="00BE3A97"/>
    <w:rsid w:val="00BF1BDA"/>
    <w:rsid w:val="00BF2207"/>
    <w:rsid w:val="00BF497B"/>
    <w:rsid w:val="00BF529C"/>
    <w:rsid w:val="00C049E9"/>
    <w:rsid w:val="00C050F6"/>
    <w:rsid w:val="00C06232"/>
    <w:rsid w:val="00C120A9"/>
    <w:rsid w:val="00C12655"/>
    <w:rsid w:val="00C17E51"/>
    <w:rsid w:val="00C219B5"/>
    <w:rsid w:val="00C3055F"/>
    <w:rsid w:val="00C35380"/>
    <w:rsid w:val="00C410DC"/>
    <w:rsid w:val="00C4342C"/>
    <w:rsid w:val="00C45C34"/>
    <w:rsid w:val="00C51362"/>
    <w:rsid w:val="00C5159D"/>
    <w:rsid w:val="00C5203E"/>
    <w:rsid w:val="00C54537"/>
    <w:rsid w:val="00C569CF"/>
    <w:rsid w:val="00C65D54"/>
    <w:rsid w:val="00C66ABB"/>
    <w:rsid w:val="00C67886"/>
    <w:rsid w:val="00C71502"/>
    <w:rsid w:val="00C7400F"/>
    <w:rsid w:val="00C744AB"/>
    <w:rsid w:val="00C75E1A"/>
    <w:rsid w:val="00C81CC9"/>
    <w:rsid w:val="00C81FC1"/>
    <w:rsid w:val="00C828F5"/>
    <w:rsid w:val="00C83E8B"/>
    <w:rsid w:val="00C8780F"/>
    <w:rsid w:val="00C93BD7"/>
    <w:rsid w:val="00C956BA"/>
    <w:rsid w:val="00C97935"/>
    <w:rsid w:val="00CB1342"/>
    <w:rsid w:val="00CB1A5A"/>
    <w:rsid w:val="00CB5879"/>
    <w:rsid w:val="00CB705F"/>
    <w:rsid w:val="00CC3BE1"/>
    <w:rsid w:val="00CC539F"/>
    <w:rsid w:val="00CD0575"/>
    <w:rsid w:val="00CD07F2"/>
    <w:rsid w:val="00CD1B43"/>
    <w:rsid w:val="00CD428B"/>
    <w:rsid w:val="00CD526E"/>
    <w:rsid w:val="00CE212F"/>
    <w:rsid w:val="00CF0D2F"/>
    <w:rsid w:val="00CF131C"/>
    <w:rsid w:val="00CF6EBB"/>
    <w:rsid w:val="00D02930"/>
    <w:rsid w:val="00D05AFB"/>
    <w:rsid w:val="00D06E1A"/>
    <w:rsid w:val="00D16864"/>
    <w:rsid w:val="00D20450"/>
    <w:rsid w:val="00D20A97"/>
    <w:rsid w:val="00D2284C"/>
    <w:rsid w:val="00D23105"/>
    <w:rsid w:val="00D256E8"/>
    <w:rsid w:val="00D276F7"/>
    <w:rsid w:val="00D332BC"/>
    <w:rsid w:val="00D33E0A"/>
    <w:rsid w:val="00D34453"/>
    <w:rsid w:val="00D445CE"/>
    <w:rsid w:val="00D4593D"/>
    <w:rsid w:val="00D45DA6"/>
    <w:rsid w:val="00D460A2"/>
    <w:rsid w:val="00D46CD0"/>
    <w:rsid w:val="00D525DA"/>
    <w:rsid w:val="00D55D7D"/>
    <w:rsid w:val="00D60427"/>
    <w:rsid w:val="00D6098D"/>
    <w:rsid w:val="00D60CE5"/>
    <w:rsid w:val="00D71D46"/>
    <w:rsid w:val="00D72CD8"/>
    <w:rsid w:val="00D750B1"/>
    <w:rsid w:val="00D75B65"/>
    <w:rsid w:val="00D76360"/>
    <w:rsid w:val="00D858A8"/>
    <w:rsid w:val="00D87C69"/>
    <w:rsid w:val="00D90C99"/>
    <w:rsid w:val="00D913C3"/>
    <w:rsid w:val="00D928A7"/>
    <w:rsid w:val="00D929D0"/>
    <w:rsid w:val="00D968CC"/>
    <w:rsid w:val="00DA0454"/>
    <w:rsid w:val="00DA2440"/>
    <w:rsid w:val="00DA5AC2"/>
    <w:rsid w:val="00DA6B72"/>
    <w:rsid w:val="00DB4C13"/>
    <w:rsid w:val="00DB5DA8"/>
    <w:rsid w:val="00DC2C16"/>
    <w:rsid w:val="00DC3A09"/>
    <w:rsid w:val="00DC3DC3"/>
    <w:rsid w:val="00DD049E"/>
    <w:rsid w:val="00DD29FC"/>
    <w:rsid w:val="00DD65E9"/>
    <w:rsid w:val="00DD7C0C"/>
    <w:rsid w:val="00DE69D0"/>
    <w:rsid w:val="00DF26DB"/>
    <w:rsid w:val="00DF338D"/>
    <w:rsid w:val="00E005EF"/>
    <w:rsid w:val="00E033A8"/>
    <w:rsid w:val="00E06055"/>
    <w:rsid w:val="00E11375"/>
    <w:rsid w:val="00E13FC3"/>
    <w:rsid w:val="00E2355C"/>
    <w:rsid w:val="00E268D0"/>
    <w:rsid w:val="00E32932"/>
    <w:rsid w:val="00E37C35"/>
    <w:rsid w:val="00E44E0C"/>
    <w:rsid w:val="00E45DBA"/>
    <w:rsid w:val="00E45E7A"/>
    <w:rsid w:val="00E52451"/>
    <w:rsid w:val="00E543EC"/>
    <w:rsid w:val="00E55475"/>
    <w:rsid w:val="00E57D23"/>
    <w:rsid w:val="00E6105F"/>
    <w:rsid w:val="00E6203F"/>
    <w:rsid w:val="00E63AF8"/>
    <w:rsid w:val="00E6637D"/>
    <w:rsid w:val="00E73184"/>
    <w:rsid w:val="00E81302"/>
    <w:rsid w:val="00E8627B"/>
    <w:rsid w:val="00E87808"/>
    <w:rsid w:val="00E91598"/>
    <w:rsid w:val="00E91BB1"/>
    <w:rsid w:val="00E9441D"/>
    <w:rsid w:val="00E94E9D"/>
    <w:rsid w:val="00E9667F"/>
    <w:rsid w:val="00EA38C7"/>
    <w:rsid w:val="00EA4555"/>
    <w:rsid w:val="00EA6056"/>
    <w:rsid w:val="00EA708B"/>
    <w:rsid w:val="00EB087C"/>
    <w:rsid w:val="00EB7711"/>
    <w:rsid w:val="00EB778C"/>
    <w:rsid w:val="00EC0A10"/>
    <w:rsid w:val="00EC382E"/>
    <w:rsid w:val="00EC4B4A"/>
    <w:rsid w:val="00ED06DA"/>
    <w:rsid w:val="00ED3978"/>
    <w:rsid w:val="00ED3E45"/>
    <w:rsid w:val="00ED503C"/>
    <w:rsid w:val="00EE07C2"/>
    <w:rsid w:val="00EE167C"/>
    <w:rsid w:val="00EE7194"/>
    <w:rsid w:val="00EF2590"/>
    <w:rsid w:val="00F02B3B"/>
    <w:rsid w:val="00F0628D"/>
    <w:rsid w:val="00F06579"/>
    <w:rsid w:val="00F077E5"/>
    <w:rsid w:val="00F07D57"/>
    <w:rsid w:val="00F13DDC"/>
    <w:rsid w:val="00F15CD4"/>
    <w:rsid w:val="00F1606B"/>
    <w:rsid w:val="00F21421"/>
    <w:rsid w:val="00F216A2"/>
    <w:rsid w:val="00F25374"/>
    <w:rsid w:val="00F26933"/>
    <w:rsid w:val="00F26B82"/>
    <w:rsid w:val="00F31496"/>
    <w:rsid w:val="00F31BFF"/>
    <w:rsid w:val="00F35CAB"/>
    <w:rsid w:val="00F35D2D"/>
    <w:rsid w:val="00F400B1"/>
    <w:rsid w:val="00F40E5D"/>
    <w:rsid w:val="00F42322"/>
    <w:rsid w:val="00F553E3"/>
    <w:rsid w:val="00F574F4"/>
    <w:rsid w:val="00F57EFC"/>
    <w:rsid w:val="00F613A3"/>
    <w:rsid w:val="00F614AD"/>
    <w:rsid w:val="00F62BB1"/>
    <w:rsid w:val="00F71342"/>
    <w:rsid w:val="00F77419"/>
    <w:rsid w:val="00F80D38"/>
    <w:rsid w:val="00F8326C"/>
    <w:rsid w:val="00F85B81"/>
    <w:rsid w:val="00F91CC3"/>
    <w:rsid w:val="00F94DAB"/>
    <w:rsid w:val="00F979A1"/>
    <w:rsid w:val="00FA0890"/>
    <w:rsid w:val="00FA1F39"/>
    <w:rsid w:val="00FA6F8A"/>
    <w:rsid w:val="00FA7AA6"/>
    <w:rsid w:val="00FB6218"/>
    <w:rsid w:val="00FC4745"/>
    <w:rsid w:val="00FC5818"/>
    <w:rsid w:val="00FC6810"/>
    <w:rsid w:val="00FD20DC"/>
    <w:rsid w:val="00FD248D"/>
    <w:rsid w:val="00FD44C5"/>
    <w:rsid w:val="00FE038E"/>
    <w:rsid w:val="00FE45D3"/>
    <w:rsid w:val="00FE57AC"/>
    <w:rsid w:val="00FF1470"/>
    <w:rsid w:val="00FF1C2A"/>
    <w:rsid w:val="00FF4D15"/>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6A2A"/>
  <w15:docId w15:val="{2046B782-CB15-40AB-A7D2-BB38A89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36A"/>
    <w:pPr>
      <w:ind w:left="720"/>
      <w:contextualSpacing/>
    </w:pPr>
  </w:style>
  <w:style w:type="paragraph" w:styleId="a4">
    <w:name w:val="Balloon Text"/>
    <w:basedOn w:val="a"/>
    <w:link w:val="a5"/>
    <w:uiPriority w:val="99"/>
    <w:semiHidden/>
    <w:unhideWhenUsed/>
    <w:rsid w:val="00DE69D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E69D0"/>
    <w:rPr>
      <w:rFonts w:ascii="Tahoma" w:hAnsi="Tahoma" w:cs="Tahoma"/>
      <w:sz w:val="16"/>
      <w:szCs w:val="16"/>
    </w:rPr>
  </w:style>
  <w:style w:type="paragraph" w:customStyle="1" w:styleId="a6">
    <w:name w:val="a"/>
    <w:basedOn w:val="a"/>
    <w:rsid w:val="00043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5">
    <w:name w:val="Font Style55"/>
    <w:basedOn w:val="a0"/>
    <w:uiPriority w:val="99"/>
    <w:rsid w:val="00601B6F"/>
    <w:rPr>
      <w:rFonts w:ascii="Times New Roman" w:hAnsi="Times New Roman" w:cs="Times New Roman"/>
      <w:sz w:val="26"/>
      <w:szCs w:val="26"/>
    </w:rPr>
  </w:style>
  <w:style w:type="paragraph" w:customStyle="1" w:styleId="Style20">
    <w:name w:val="Style20"/>
    <w:basedOn w:val="a"/>
    <w:rsid w:val="00601B6F"/>
    <w:pPr>
      <w:widowControl w:val="0"/>
      <w:autoSpaceDE w:val="0"/>
      <w:autoSpaceDN w:val="0"/>
      <w:adjustRightInd w:val="0"/>
      <w:spacing w:after="0" w:line="322" w:lineRule="exact"/>
      <w:ind w:firstLine="998"/>
      <w:jc w:val="both"/>
    </w:pPr>
    <w:rPr>
      <w:rFonts w:ascii="Times New Roman" w:eastAsia="Times New Roman" w:hAnsi="Times New Roman" w:cs="Times New Roman"/>
      <w:sz w:val="24"/>
      <w:szCs w:val="24"/>
      <w:lang w:eastAsia="ru-RU"/>
    </w:rPr>
  </w:style>
  <w:style w:type="paragraph" w:customStyle="1" w:styleId="Style33">
    <w:name w:val="Style33"/>
    <w:basedOn w:val="a"/>
    <w:rsid w:val="002D65A6"/>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lang w:eastAsia="ru-RU"/>
    </w:rPr>
  </w:style>
  <w:style w:type="character" w:customStyle="1" w:styleId="rvts0">
    <w:name w:val="rvts0"/>
    <w:basedOn w:val="a0"/>
    <w:rsid w:val="00380D46"/>
  </w:style>
  <w:style w:type="table" w:styleId="a7">
    <w:name w:val="Table Grid"/>
    <w:basedOn w:val="a1"/>
    <w:uiPriority w:val="59"/>
    <w:rsid w:val="00AA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67F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6867F4"/>
  </w:style>
  <w:style w:type="paragraph" w:styleId="aa">
    <w:name w:val="footer"/>
    <w:basedOn w:val="a"/>
    <w:link w:val="ab"/>
    <w:uiPriority w:val="99"/>
    <w:unhideWhenUsed/>
    <w:rsid w:val="006867F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6867F4"/>
  </w:style>
  <w:style w:type="paragraph" w:customStyle="1" w:styleId="Style13">
    <w:name w:val="Style13"/>
    <w:basedOn w:val="a"/>
    <w:uiPriority w:val="99"/>
    <w:rsid w:val="006043D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62">
    <w:name w:val="Font Style62"/>
    <w:uiPriority w:val="99"/>
    <w:rsid w:val="006043DD"/>
    <w:rPr>
      <w:rFonts w:ascii="Times New Roman" w:hAnsi="Times New Roman" w:cs="Times New Roman"/>
      <w:b/>
      <w:bCs/>
      <w:sz w:val="22"/>
      <w:szCs w:val="22"/>
    </w:rPr>
  </w:style>
  <w:style w:type="character" w:customStyle="1" w:styleId="FontStyle61">
    <w:name w:val="Font Style61"/>
    <w:uiPriority w:val="99"/>
    <w:rsid w:val="0022393B"/>
    <w:rPr>
      <w:rFonts w:ascii="Times New Roman" w:hAnsi="Times New Roman" w:cs="Times New Roman"/>
      <w:sz w:val="20"/>
      <w:szCs w:val="20"/>
    </w:rPr>
  </w:style>
  <w:style w:type="paragraph" w:customStyle="1" w:styleId="Style17">
    <w:name w:val="Style17"/>
    <w:basedOn w:val="a"/>
    <w:uiPriority w:val="99"/>
    <w:rsid w:val="0022393B"/>
    <w:pPr>
      <w:widowControl w:val="0"/>
      <w:autoSpaceDE w:val="0"/>
      <w:autoSpaceDN w:val="0"/>
      <w:adjustRightInd w:val="0"/>
      <w:spacing w:after="0" w:line="270" w:lineRule="exact"/>
      <w:ind w:firstLine="1459"/>
    </w:pPr>
    <w:rPr>
      <w:rFonts w:ascii="Times New Roman" w:eastAsia="Times New Roman" w:hAnsi="Times New Roman" w:cs="Times New Roman"/>
      <w:sz w:val="24"/>
      <w:szCs w:val="24"/>
      <w:lang w:eastAsia="ru-RU"/>
    </w:rPr>
  </w:style>
  <w:style w:type="paragraph" w:customStyle="1" w:styleId="Style18">
    <w:name w:val="Style18"/>
    <w:basedOn w:val="a"/>
    <w:uiPriority w:val="99"/>
    <w:rsid w:val="007957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2">
    <w:name w:val="Font Style72"/>
    <w:uiPriority w:val="99"/>
    <w:rsid w:val="00795745"/>
    <w:rPr>
      <w:rFonts w:ascii="Times New Roman" w:hAnsi="Times New Roman" w:cs="Times New Roman"/>
      <w:sz w:val="30"/>
      <w:szCs w:val="30"/>
    </w:rPr>
  </w:style>
  <w:style w:type="character" w:styleId="ac">
    <w:name w:val="Hyperlink"/>
    <w:basedOn w:val="a0"/>
    <w:uiPriority w:val="99"/>
    <w:unhideWhenUsed/>
    <w:rsid w:val="000C4666"/>
    <w:rPr>
      <w:color w:val="0000FF" w:themeColor="hyperlink"/>
      <w:u w:val="single"/>
    </w:rPr>
  </w:style>
  <w:style w:type="character" w:styleId="ad">
    <w:name w:val="Unresolved Mention"/>
    <w:basedOn w:val="a0"/>
    <w:uiPriority w:val="99"/>
    <w:semiHidden/>
    <w:unhideWhenUsed/>
    <w:rsid w:val="000C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582">
      <w:bodyDiv w:val="1"/>
      <w:marLeft w:val="0"/>
      <w:marRight w:val="0"/>
      <w:marTop w:val="0"/>
      <w:marBottom w:val="0"/>
      <w:divBdr>
        <w:top w:val="none" w:sz="0" w:space="0" w:color="auto"/>
        <w:left w:val="none" w:sz="0" w:space="0" w:color="auto"/>
        <w:bottom w:val="none" w:sz="0" w:space="0" w:color="auto"/>
        <w:right w:val="none" w:sz="0" w:space="0" w:color="auto"/>
      </w:divBdr>
      <w:divsChild>
        <w:div w:id="139003025">
          <w:marLeft w:val="0"/>
          <w:marRight w:val="0"/>
          <w:marTop w:val="0"/>
          <w:marBottom w:val="0"/>
          <w:divBdr>
            <w:top w:val="none" w:sz="0" w:space="0" w:color="auto"/>
            <w:left w:val="none" w:sz="0" w:space="0" w:color="auto"/>
            <w:bottom w:val="none" w:sz="0" w:space="0" w:color="auto"/>
            <w:right w:val="none" w:sz="0" w:space="0" w:color="auto"/>
          </w:divBdr>
        </w:div>
        <w:div w:id="872494368">
          <w:marLeft w:val="0"/>
          <w:marRight w:val="0"/>
          <w:marTop w:val="0"/>
          <w:marBottom w:val="0"/>
          <w:divBdr>
            <w:top w:val="none" w:sz="0" w:space="0" w:color="auto"/>
            <w:left w:val="none" w:sz="0" w:space="0" w:color="auto"/>
            <w:bottom w:val="none" w:sz="0" w:space="0" w:color="auto"/>
            <w:right w:val="none" w:sz="0" w:space="0" w:color="auto"/>
          </w:divBdr>
        </w:div>
      </w:divsChild>
    </w:div>
    <w:div w:id="698318008">
      <w:bodyDiv w:val="1"/>
      <w:marLeft w:val="0"/>
      <w:marRight w:val="0"/>
      <w:marTop w:val="0"/>
      <w:marBottom w:val="0"/>
      <w:divBdr>
        <w:top w:val="none" w:sz="0" w:space="0" w:color="auto"/>
        <w:left w:val="none" w:sz="0" w:space="0" w:color="auto"/>
        <w:bottom w:val="none" w:sz="0" w:space="0" w:color="auto"/>
        <w:right w:val="none" w:sz="0" w:space="0" w:color="auto"/>
      </w:divBdr>
    </w:div>
    <w:div w:id="19538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AB8D-AD87-40E5-A8CF-EC938326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Pages>
  <Words>5503</Words>
  <Characters>3138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Полегенко Катерина Іванівна</dc:creator>
  <cp:lastModifiedBy>Марія Стешенко</cp:lastModifiedBy>
  <cp:revision>412</cp:revision>
  <cp:lastPrinted>2021-01-15T10:11:00Z</cp:lastPrinted>
  <dcterms:created xsi:type="dcterms:W3CDTF">2022-07-25T08:19:00Z</dcterms:created>
  <dcterms:modified xsi:type="dcterms:W3CDTF">2025-07-24T13:13:00Z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39a68c-dbbc-4e72-beb1-06a036fcf359_Enabled">
    <vt:lpwstr>true</vt:lpwstr>
  </property>
  <property fmtid="{D5CDD505-2E9C-101B-9397-08002B2CF9AE}" pid="3" name="MSIP_Label_d339a68c-dbbc-4e72-beb1-06a036fcf359_SetDate">
    <vt:lpwstr>2024-11-20T14:06:28Z</vt:lpwstr>
  </property>
  <property fmtid="{D5CDD505-2E9C-101B-9397-08002B2CF9AE}" pid="4" name="MSIP_Label_d339a68c-dbbc-4e72-beb1-06a036fcf359_Method">
    <vt:lpwstr>Standard</vt:lpwstr>
  </property>
  <property fmtid="{D5CDD505-2E9C-101B-9397-08002B2CF9AE}" pid="5" name="MSIP_Label_d339a68c-dbbc-4e72-beb1-06a036fcf359_Name">
    <vt:lpwstr>defa4170-0d19-0005-0004-bc88714345d2</vt:lpwstr>
  </property>
  <property fmtid="{D5CDD505-2E9C-101B-9397-08002B2CF9AE}" pid="6" name="MSIP_Label_d339a68c-dbbc-4e72-beb1-06a036fcf359_SiteId">
    <vt:lpwstr>e043f5b8-7ca8-4580-a0f3-98e28e211398</vt:lpwstr>
  </property>
  <property fmtid="{D5CDD505-2E9C-101B-9397-08002B2CF9AE}" pid="7" name="MSIP_Label_d339a68c-dbbc-4e72-beb1-06a036fcf359_ActionId">
    <vt:lpwstr>3d762eab-c6d4-40e1-b83a-20333b3dd67d</vt:lpwstr>
  </property>
  <property fmtid="{D5CDD505-2E9C-101B-9397-08002B2CF9AE}" pid="8" name="MSIP_Label_d339a68c-dbbc-4e72-beb1-06a036fcf359_ContentBits">
    <vt:lpwstr>0</vt:lpwstr>
  </property>
</Properties>
</file>