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A1CBF65" w14:textId="5F272705" w:rsidR="00825D20" w:rsidRPr="00825D20" w:rsidRDefault="00825D20" w:rsidP="00825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25D20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03 травня 2023 року № 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41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1DD53BE" w14:textId="79784CD2" w:rsidR="00C50112" w:rsidRPr="00C50112" w:rsidRDefault="00C50112" w:rsidP="00C501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0112">
        <w:rPr>
          <w:rFonts w:ascii="Times New Roman" w:hAnsi="Times New Roman"/>
          <w:bCs/>
          <w:color w:val="111111"/>
          <w:sz w:val="28"/>
          <w:szCs w:val="28"/>
        </w:rPr>
        <w:t>Александрова Тамара Павлівна</w:t>
      </w:r>
    </w:p>
    <w:p w14:paraId="02E29CC8" w14:textId="74D2981C" w:rsidR="00C50112" w:rsidRPr="00C50112" w:rsidRDefault="00C50112" w:rsidP="00C501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0112">
        <w:rPr>
          <w:rFonts w:ascii="Times New Roman" w:hAnsi="Times New Roman"/>
          <w:bCs/>
          <w:color w:val="111111"/>
          <w:sz w:val="28"/>
          <w:szCs w:val="28"/>
        </w:rPr>
        <w:t>Барчан Давид Андрійович</w:t>
      </w:r>
    </w:p>
    <w:p w14:paraId="4AA568B1" w14:textId="14F98902" w:rsidR="00C50112" w:rsidRPr="00C50112" w:rsidRDefault="00C50112" w:rsidP="00C501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0112">
        <w:rPr>
          <w:rFonts w:ascii="Times New Roman" w:hAnsi="Times New Roman"/>
          <w:bCs/>
          <w:color w:val="111111"/>
          <w:sz w:val="28"/>
          <w:szCs w:val="28"/>
        </w:rPr>
        <w:t>Винограденко Ірина Іванівна</w:t>
      </w:r>
    </w:p>
    <w:p w14:paraId="46AE2572" w14:textId="46AB4461" w:rsidR="00C50112" w:rsidRPr="00C50112" w:rsidRDefault="00C50112" w:rsidP="00C501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0112">
        <w:rPr>
          <w:rFonts w:ascii="Times New Roman" w:hAnsi="Times New Roman"/>
          <w:bCs/>
          <w:color w:val="111111"/>
          <w:sz w:val="28"/>
          <w:szCs w:val="28"/>
        </w:rPr>
        <w:t>Голуб Володимир Сергійович</w:t>
      </w:r>
    </w:p>
    <w:p w14:paraId="21DF5A69" w14:textId="3074F403" w:rsidR="00C50112" w:rsidRPr="00C50112" w:rsidRDefault="00C50112" w:rsidP="00C501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0112">
        <w:rPr>
          <w:rFonts w:ascii="Times New Roman" w:hAnsi="Times New Roman"/>
          <w:bCs/>
          <w:color w:val="111111"/>
          <w:sz w:val="28"/>
          <w:szCs w:val="28"/>
        </w:rPr>
        <w:t>Дерішева Тетяна Михайлівна</w:t>
      </w:r>
    </w:p>
    <w:p w14:paraId="109C3960" w14:textId="58EE4480" w:rsidR="00C50112" w:rsidRPr="00C50112" w:rsidRDefault="00C50112" w:rsidP="00C501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0112">
        <w:rPr>
          <w:rFonts w:ascii="Times New Roman" w:hAnsi="Times New Roman"/>
          <w:bCs/>
          <w:color w:val="111111"/>
          <w:sz w:val="28"/>
          <w:szCs w:val="28"/>
        </w:rPr>
        <w:t>Діберт Ольга Олексіївна</w:t>
      </w:r>
    </w:p>
    <w:p w14:paraId="5451D970" w14:textId="31F15C37" w:rsidR="00C50112" w:rsidRPr="00C50112" w:rsidRDefault="00C50112" w:rsidP="00C501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0112">
        <w:rPr>
          <w:rFonts w:ascii="Times New Roman" w:hAnsi="Times New Roman"/>
          <w:bCs/>
          <w:color w:val="111111"/>
          <w:sz w:val="28"/>
          <w:szCs w:val="28"/>
        </w:rPr>
        <w:t>Дяченко Інна Миколаївна</w:t>
      </w:r>
    </w:p>
    <w:p w14:paraId="630F750D" w14:textId="1A2C34D3" w:rsidR="00C50112" w:rsidRPr="00C50112" w:rsidRDefault="00C50112" w:rsidP="00C501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0112">
        <w:rPr>
          <w:rFonts w:ascii="Times New Roman" w:hAnsi="Times New Roman"/>
          <w:bCs/>
          <w:color w:val="111111"/>
          <w:sz w:val="28"/>
          <w:szCs w:val="28"/>
        </w:rPr>
        <w:t>Карагіоз Руслан Степанович</w:t>
      </w:r>
    </w:p>
    <w:p w14:paraId="630A6BFB" w14:textId="09CF3D65" w:rsidR="00C50112" w:rsidRPr="00C50112" w:rsidRDefault="00C50112" w:rsidP="00C501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0112">
        <w:rPr>
          <w:rFonts w:ascii="Times New Roman" w:hAnsi="Times New Roman"/>
          <w:bCs/>
          <w:color w:val="111111"/>
          <w:sz w:val="28"/>
          <w:szCs w:val="28"/>
        </w:rPr>
        <w:t>Мельничук Тетяна Іванівна</w:t>
      </w:r>
    </w:p>
    <w:p w14:paraId="21DD6A7B" w14:textId="4F4068EF" w:rsidR="00C50112" w:rsidRPr="00C50112" w:rsidRDefault="00C50112" w:rsidP="00C501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0112">
        <w:rPr>
          <w:rFonts w:ascii="Times New Roman" w:hAnsi="Times New Roman"/>
          <w:bCs/>
          <w:color w:val="111111"/>
          <w:sz w:val="28"/>
          <w:szCs w:val="28"/>
        </w:rPr>
        <w:t>Плюта Петро Петрович</w:t>
      </w:r>
    </w:p>
    <w:p w14:paraId="464AB28C" w14:textId="16E4CD57" w:rsidR="00C50112" w:rsidRPr="00C50112" w:rsidRDefault="00C50112" w:rsidP="00C501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0112">
        <w:rPr>
          <w:rFonts w:ascii="Times New Roman" w:hAnsi="Times New Roman"/>
          <w:bCs/>
          <w:color w:val="111111"/>
          <w:sz w:val="28"/>
          <w:szCs w:val="28"/>
        </w:rPr>
        <w:t>Стріла Григорій Петрович</w:t>
      </w:r>
    </w:p>
    <w:p w14:paraId="3AB071BD" w14:textId="216967C8" w:rsidR="00C50112" w:rsidRPr="00C50112" w:rsidRDefault="00C50112" w:rsidP="00C501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0112">
        <w:rPr>
          <w:rFonts w:ascii="Times New Roman" w:hAnsi="Times New Roman"/>
          <w:bCs/>
          <w:color w:val="111111"/>
          <w:sz w:val="28"/>
          <w:szCs w:val="28"/>
        </w:rPr>
        <w:t>Ткаченко Руслан Леонідович</w:t>
      </w:r>
    </w:p>
    <w:p w14:paraId="1E082113" w14:textId="35E9F963" w:rsidR="00C50112" w:rsidRPr="00C50112" w:rsidRDefault="00C50112" w:rsidP="00C501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0112">
        <w:rPr>
          <w:rFonts w:ascii="Times New Roman" w:hAnsi="Times New Roman"/>
          <w:bCs/>
          <w:color w:val="111111"/>
          <w:sz w:val="28"/>
          <w:szCs w:val="28"/>
        </w:rPr>
        <w:t>Третинко Сергій Вікторович</w:t>
      </w:r>
    </w:p>
    <w:p w14:paraId="38E99F55" w14:textId="64D57183" w:rsidR="00C50112" w:rsidRPr="00C50112" w:rsidRDefault="00C50112" w:rsidP="00C501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0112">
        <w:rPr>
          <w:rFonts w:ascii="Times New Roman" w:hAnsi="Times New Roman"/>
          <w:bCs/>
          <w:color w:val="111111"/>
          <w:sz w:val="28"/>
          <w:szCs w:val="28"/>
        </w:rPr>
        <w:t>Яковенко Едуард Леонідович</w:t>
      </w:r>
    </w:p>
    <w:p w14:paraId="1420C558" w14:textId="25B0ED94" w:rsidR="0053546D" w:rsidRDefault="00C50112" w:rsidP="00C501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0112">
        <w:rPr>
          <w:rFonts w:ascii="Times New Roman" w:hAnsi="Times New Roman"/>
          <w:bCs/>
          <w:color w:val="111111"/>
          <w:sz w:val="28"/>
          <w:szCs w:val="28"/>
        </w:rPr>
        <w:t>Яровий Вадим Андрійович</w:t>
      </w:r>
    </w:p>
    <w:p w14:paraId="0F9714EB" w14:textId="77777777" w:rsidR="00C50112" w:rsidRPr="00C50112" w:rsidRDefault="00C50112" w:rsidP="00C5011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83F7113" w14:textId="77777777" w:rsidR="0053546D" w:rsidRPr="007D37EA" w:rsidRDefault="0053546D" w:rsidP="0053546D">
      <w:pPr>
        <w:shd w:val="clear" w:color="auto" w:fill="FFFFFF"/>
        <w:spacing w:after="0" w:line="240" w:lineRule="auto"/>
        <w:jc w:val="center"/>
        <w:rPr>
          <w:bCs/>
        </w:rPr>
      </w:pPr>
      <w:r w:rsidRPr="007D37EA">
        <w:rPr>
          <w:rFonts w:ascii="Times New Roman" w:hAnsi="Times New Roman"/>
          <w:bCs/>
          <w:color w:val="111111"/>
          <w:sz w:val="28"/>
          <w:szCs w:val="28"/>
        </w:rPr>
        <w:t>____________________</w:t>
      </w:r>
    </w:p>
    <w:p w14:paraId="45A0D39F" w14:textId="77777777" w:rsidR="00E2675B" w:rsidRDefault="00825D20"/>
    <w:sectPr w:rsidR="00E2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284DFB"/>
    <w:rsid w:val="0053546D"/>
    <w:rsid w:val="00693B96"/>
    <w:rsid w:val="00731F77"/>
    <w:rsid w:val="00793B8D"/>
    <w:rsid w:val="00825D20"/>
    <w:rsid w:val="00C50112"/>
    <w:rsid w:val="00CF3F59"/>
    <w:rsid w:val="00D369BA"/>
    <w:rsid w:val="00D5798D"/>
    <w:rsid w:val="00E23D42"/>
    <w:rsid w:val="00E45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2023-05-03T07:55:00Z</dcterms:created>
  <dcterms:modified xsi:type="dcterms:W3CDTF">2023-05-03T11:52:00Z</dcterms:modified>
</cp:coreProperties>
</file>