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8756" w14:textId="77777777" w:rsidR="00FB0142" w:rsidRPr="00350955" w:rsidRDefault="00FB0142" w:rsidP="00FB0142">
      <w:pPr>
        <w:jc w:val="center"/>
        <w:rPr>
          <w:rFonts w:ascii="Times New Roman" w:hAnsi="Times New Roman"/>
          <w:b/>
          <w:bCs/>
          <w:sz w:val="24"/>
          <w:szCs w:val="24"/>
        </w:rPr>
      </w:pPr>
      <w:r w:rsidRPr="00350955">
        <w:rPr>
          <w:rFonts w:ascii="Times New Roman" w:hAnsi="Times New Roman"/>
          <w:b/>
          <w:bCs/>
          <w:sz w:val="24"/>
          <w:szCs w:val="24"/>
        </w:rPr>
        <w:t>ПОРІВНЯЛЬНА ТАБЛИЦЯ</w:t>
      </w:r>
    </w:p>
    <w:p w14:paraId="3229AA69" w14:textId="77777777" w:rsidR="00FB0142" w:rsidRPr="00350955" w:rsidRDefault="00FB0142" w:rsidP="00FB0142">
      <w:pPr>
        <w:jc w:val="center"/>
        <w:rPr>
          <w:rFonts w:ascii="Times New Roman" w:hAnsi="Times New Roman"/>
          <w:b/>
          <w:bCs/>
          <w:sz w:val="24"/>
          <w:szCs w:val="24"/>
        </w:rPr>
      </w:pPr>
      <w:r w:rsidRPr="00350955">
        <w:rPr>
          <w:rFonts w:ascii="Times New Roman" w:hAnsi="Times New Roman"/>
          <w:b/>
          <w:bCs/>
          <w:sz w:val="24"/>
          <w:szCs w:val="24"/>
        </w:rPr>
        <w:t xml:space="preserve">до проєкту рішення </w:t>
      </w:r>
    </w:p>
    <w:p w14:paraId="037B5285" w14:textId="77777777" w:rsidR="00FB0142" w:rsidRPr="00350955" w:rsidRDefault="00FB0142" w:rsidP="00FB0142">
      <w:pPr>
        <w:jc w:val="center"/>
        <w:rPr>
          <w:rFonts w:ascii="Times New Roman" w:hAnsi="Times New Roman"/>
          <w:b/>
          <w:bCs/>
          <w:sz w:val="24"/>
          <w:szCs w:val="24"/>
        </w:rPr>
      </w:pPr>
      <w:r w:rsidRPr="00350955">
        <w:rPr>
          <w:rFonts w:ascii="Times New Roman" w:hAnsi="Times New Roman"/>
          <w:b/>
          <w:bCs/>
          <w:sz w:val="24"/>
          <w:szCs w:val="24"/>
        </w:rPr>
        <w:t>Національної комісії зі стандартів державної мови</w:t>
      </w:r>
    </w:p>
    <w:p w14:paraId="2D1959A9" w14:textId="77777777" w:rsidR="00FB0142" w:rsidRPr="00350955" w:rsidRDefault="00FB0142" w:rsidP="00FB0142">
      <w:pPr>
        <w:jc w:val="center"/>
        <w:rPr>
          <w:rFonts w:ascii="Times New Roman" w:hAnsi="Times New Roman"/>
          <w:b/>
          <w:bCs/>
          <w:sz w:val="24"/>
          <w:szCs w:val="24"/>
        </w:rPr>
      </w:pPr>
      <w:r w:rsidRPr="00350955">
        <w:rPr>
          <w:rFonts w:ascii="Times New Roman" w:hAnsi="Times New Roman"/>
          <w:b/>
          <w:bCs/>
          <w:sz w:val="24"/>
          <w:szCs w:val="24"/>
        </w:rPr>
        <w:t>«</w:t>
      </w:r>
      <w:r w:rsidRPr="00B54A57">
        <w:rPr>
          <w:rFonts w:ascii="Times New Roman" w:hAnsi="Times New Roman"/>
          <w:b/>
          <w:bCs/>
          <w:sz w:val="24"/>
          <w:szCs w:val="24"/>
        </w:rPr>
        <w:t>Про внесення змін до рішення Національної комісії зі стандартів державної мови від 13 травня 2021 року № 20</w:t>
      </w:r>
      <w:r w:rsidRPr="00350955">
        <w:rPr>
          <w:rFonts w:ascii="Times New Roman" w:hAnsi="Times New Roman"/>
          <w:b/>
          <w:bCs/>
          <w:sz w:val="24"/>
          <w:szCs w:val="24"/>
        </w:rPr>
        <w:t>»</w:t>
      </w:r>
    </w:p>
    <w:p w14:paraId="40917BB7" w14:textId="77777777" w:rsidR="00FB0142" w:rsidRPr="00350955" w:rsidRDefault="00FB0142" w:rsidP="00FB014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3"/>
      </w:tblGrid>
      <w:tr w:rsidR="00FB0142" w:rsidRPr="00350955" w14:paraId="25BCD9B1" w14:textId="77777777" w:rsidTr="003B4666">
        <w:tc>
          <w:tcPr>
            <w:tcW w:w="4692" w:type="dxa"/>
            <w:shd w:val="clear" w:color="auto" w:fill="auto"/>
          </w:tcPr>
          <w:p w14:paraId="2843F4B9" w14:textId="77777777" w:rsidR="00FB0142" w:rsidRPr="00350955" w:rsidRDefault="00FB0142" w:rsidP="003B4666">
            <w:pPr>
              <w:ind w:firstLine="0"/>
              <w:jc w:val="center"/>
              <w:rPr>
                <w:rFonts w:ascii="Times New Roman" w:hAnsi="Times New Roman"/>
                <w:b/>
                <w:bCs/>
                <w:sz w:val="24"/>
                <w:szCs w:val="24"/>
              </w:rPr>
            </w:pPr>
            <w:r w:rsidRPr="00350955">
              <w:rPr>
                <w:rFonts w:ascii="Times New Roman" w:hAnsi="Times New Roman"/>
                <w:b/>
                <w:bCs/>
                <w:sz w:val="24"/>
                <w:szCs w:val="24"/>
              </w:rPr>
              <w:t>Зміст положення (норми)</w:t>
            </w:r>
          </w:p>
          <w:p w14:paraId="52101D7F" w14:textId="77777777" w:rsidR="00FB0142" w:rsidRPr="00350955" w:rsidRDefault="00FB0142" w:rsidP="003B4666">
            <w:pPr>
              <w:ind w:firstLine="0"/>
              <w:jc w:val="center"/>
              <w:rPr>
                <w:rFonts w:ascii="Times New Roman" w:hAnsi="Times New Roman"/>
                <w:b/>
                <w:bCs/>
                <w:sz w:val="24"/>
                <w:szCs w:val="24"/>
              </w:rPr>
            </w:pPr>
            <w:r w:rsidRPr="00350955">
              <w:rPr>
                <w:rFonts w:ascii="Times New Roman" w:hAnsi="Times New Roman"/>
                <w:b/>
                <w:bCs/>
                <w:sz w:val="24"/>
                <w:szCs w:val="24"/>
              </w:rPr>
              <w:t>чинного акта законодавства</w:t>
            </w:r>
          </w:p>
        </w:tc>
        <w:tc>
          <w:tcPr>
            <w:tcW w:w="4653" w:type="dxa"/>
            <w:shd w:val="clear" w:color="auto" w:fill="auto"/>
          </w:tcPr>
          <w:p w14:paraId="4F486521" w14:textId="77777777" w:rsidR="00FB0142" w:rsidRPr="00350955" w:rsidRDefault="00FB0142" w:rsidP="003B4666">
            <w:pPr>
              <w:ind w:firstLine="0"/>
              <w:jc w:val="center"/>
              <w:rPr>
                <w:rFonts w:ascii="Times New Roman" w:hAnsi="Times New Roman"/>
                <w:b/>
                <w:bCs/>
                <w:sz w:val="24"/>
                <w:szCs w:val="24"/>
              </w:rPr>
            </w:pPr>
            <w:r w:rsidRPr="00350955">
              <w:rPr>
                <w:rFonts w:ascii="Times New Roman" w:hAnsi="Times New Roman"/>
                <w:b/>
                <w:bCs/>
                <w:sz w:val="24"/>
                <w:szCs w:val="24"/>
              </w:rPr>
              <w:t>Зміст відповідного положення (норми)</w:t>
            </w:r>
          </w:p>
          <w:p w14:paraId="275C9495" w14:textId="77777777" w:rsidR="00FB0142" w:rsidRPr="00350955" w:rsidRDefault="00FB0142" w:rsidP="003B4666">
            <w:pPr>
              <w:ind w:firstLine="0"/>
              <w:jc w:val="center"/>
              <w:rPr>
                <w:rFonts w:ascii="Times New Roman" w:hAnsi="Times New Roman"/>
                <w:b/>
                <w:bCs/>
                <w:sz w:val="24"/>
                <w:szCs w:val="24"/>
              </w:rPr>
            </w:pPr>
            <w:r w:rsidRPr="00350955">
              <w:rPr>
                <w:rFonts w:ascii="Times New Roman" w:hAnsi="Times New Roman"/>
                <w:b/>
                <w:bCs/>
                <w:sz w:val="24"/>
                <w:szCs w:val="24"/>
              </w:rPr>
              <w:t>проєкту акта законодавства</w:t>
            </w:r>
          </w:p>
        </w:tc>
      </w:tr>
      <w:tr w:rsidR="00FB0142" w:rsidRPr="00350955" w14:paraId="07172B71" w14:textId="77777777" w:rsidTr="003B4666">
        <w:tc>
          <w:tcPr>
            <w:tcW w:w="9345" w:type="dxa"/>
            <w:gridSpan w:val="2"/>
            <w:shd w:val="clear" w:color="auto" w:fill="auto"/>
          </w:tcPr>
          <w:p w14:paraId="0084F0D1" w14:textId="074ACF56" w:rsidR="00FB0142" w:rsidRPr="00350955" w:rsidRDefault="00FB0142" w:rsidP="003B4666">
            <w:pPr>
              <w:ind w:firstLine="0"/>
              <w:jc w:val="center"/>
              <w:rPr>
                <w:rFonts w:ascii="Times New Roman" w:hAnsi="Times New Roman"/>
                <w:b/>
                <w:bCs/>
                <w:sz w:val="24"/>
                <w:szCs w:val="24"/>
              </w:rPr>
            </w:pPr>
            <w:r w:rsidRPr="00FB0142">
              <w:rPr>
                <w:rFonts w:ascii="Times New Roman" w:hAnsi="Times New Roman"/>
                <w:b/>
                <w:bCs/>
                <w:sz w:val="24"/>
                <w:szCs w:val="24"/>
              </w:rPr>
              <w:t>II. Загальна характеристика завдань для іспиту</w:t>
            </w:r>
          </w:p>
        </w:tc>
      </w:tr>
      <w:tr w:rsidR="00FB0142" w:rsidRPr="00350955" w14:paraId="76CBF2ED" w14:textId="77777777" w:rsidTr="003B4666">
        <w:tc>
          <w:tcPr>
            <w:tcW w:w="4692" w:type="dxa"/>
            <w:shd w:val="clear" w:color="auto" w:fill="auto"/>
          </w:tcPr>
          <w:p w14:paraId="1EEA334B" w14:textId="4FCCBE8D" w:rsidR="00FB0142" w:rsidRPr="00350955" w:rsidRDefault="00FB0142" w:rsidP="003B4666">
            <w:pPr>
              <w:ind w:firstLine="0"/>
              <w:rPr>
                <w:rFonts w:ascii="Times New Roman" w:hAnsi="Times New Roman"/>
                <w:sz w:val="24"/>
                <w:szCs w:val="24"/>
              </w:rPr>
            </w:pPr>
            <w:r>
              <w:rPr>
                <w:rFonts w:ascii="Times New Roman" w:hAnsi="Times New Roman"/>
                <w:sz w:val="24"/>
                <w:szCs w:val="24"/>
              </w:rPr>
              <w:t xml:space="preserve">2. </w:t>
            </w:r>
            <w:r w:rsidRPr="00FB0142">
              <w:rPr>
                <w:rFonts w:ascii="Times New Roman" w:hAnsi="Times New Roman"/>
                <w:sz w:val="24"/>
                <w:szCs w:val="24"/>
              </w:rPr>
              <w:t xml:space="preserve">Зміст завдань для іспиту повинен відповідати Класифікації рівнів володіння державною мовою, затвердженій рішенням Національної комісії зі стандартів державної мови від </w:t>
            </w:r>
            <w:r w:rsidRPr="007C3DC9">
              <w:rPr>
                <w:rFonts w:ascii="Times New Roman" w:hAnsi="Times New Roman"/>
                <w:strike/>
                <w:sz w:val="24"/>
                <w:szCs w:val="24"/>
              </w:rPr>
              <w:t>24 червня 2021 року № 31, зареєстрованій у Міністерстві юстиції України 16 липня 2021 року за № 924/36546</w:t>
            </w:r>
            <w:r w:rsidRPr="00FB0142">
              <w:rPr>
                <w:rFonts w:ascii="Times New Roman" w:hAnsi="Times New Roman"/>
                <w:sz w:val="24"/>
                <w:szCs w:val="24"/>
              </w:rPr>
              <w:t xml:space="preserve">, та Вимогам до рівнів володіння державною мовою, затвердженим рішенням Національної комісії зі стандартів державної мови </w:t>
            </w:r>
            <w:r w:rsidRPr="007C3DC9">
              <w:rPr>
                <w:rFonts w:ascii="Times New Roman" w:hAnsi="Times New Roman"/>
                <w:strike/>
                <w:sz w:val="24"/>
                <w:szCs w:val="24"/>
              </w:rPr>
              <w:t>від 24 червня 2021 року № 31, зареєстрованим у Міністерстві юстиції України 16 липня 2021 року за № 925/36547</w:t>
            </w:r>
            <w:r w:rsidRPr="00FB0142">
              <w:rPr>
                <w:rFonts w:ascii="Times New Roman" w:hAnsi="Times New Roman"/>
                <w:sz w:val="24"/>
                <w:szCs w:val="24"/>
              </w:rPr>
              <w:t>.</w:t>
            </w:r>
          </w:p>
        </w:tc>
        <w:tc>
          <w:tcPr>
            <w:tcW w:w="4653" w:type="dxa"/>
            <w:shd w:val="clear" w:color="auto" w:fill="auto"/>
          </w:tcPr>
          <w:p w14:paraId="19BE8DCA" w14:textId="163D0DB5" w:rsidR="00FB0142" w:rsidRPr="00350955" w:rsidRDefault="00267239" w:rsidP="003B4666">
            <w:pPr>
              <w:ind w:firstLine="0"/>
              <w:rPr>
                <w:rFonts w:ascii="Times New Roman" w:hAnsi="Times New Roman"/>
                <w:sz w:val="24"/>
                <w:szCs w:val="24"/>
              </w:rPr>
            </w:pPr>
            <w:r>
              <w:rPr>
                <w:rFonts w:ascii="Times New Roman" w:hAnsi="Times New Roman"/>
                <w:sz w:val="24"/>
                <w:szCs w:val="24"/>
              </w:rPr>
              <w:t>2</w:t>
            </w:r>
            <w:r w:rsidR="00FB0142" w:rsidRPr="00350955">
              <w:rPr>
                <w:rFonts w:ascii="Times New Roman" w:hAnsi="Times New Roman"/>
                <w:sz w:val="24"/>
                <w:szCs w:val="24"/>
              </w:rPr>
              <w:t xml:space="preserve">. </w:t>
            </w:r>
            <w:r w:rsidRPr="00267239">
              <w:rPr>
                <w:rFonts w:ascii="Times New Roman" w:hAnsi="Times New Roman"/>
                <w:sz w:val="24"/>
                <w:szCs w:val="24"/>
              </w:rPr>
              <w:t>Зміст завдань для іспиту повинен</w:t>
            </w:r>
            <w:r>
              <w:rPr>
                <w:rFonts w:ascii="Times New Roman" w:hAnsi="Times New Roman"/>
                <w:sz w:val="24"/>
                <w:szCs w:val="24"/>
              </w:rPr>
              <w:t xml:space="preserve"> </w:t>
            </w:r>
            <w:r w:rsidRPr="00267239">
              <w:rPr>
                <w:rFonts w:ascii="Times New Roman" w:hAnsi="Times New Roman"/>
                <w:sz w:val="24"/>
                <w:szCs w:val="24"/>
              </w:rPr>
              <w:t>відповідати Класифікації рівнів володіння державною мовою, затвердженій рішенням Національної комісії зі стандартів державної мови, та Вимогам до рівнів володіння державною мовою, затвердженим рішенням Національної комісії зі стандартів державної мови.</w:t>
            </w:r>
          </w:p>
          <w:p w14:paraId="3E524FCB" w14:textId="77777777" w:rsidR="00FB0142" w:rsidRPr="00350955" w:rsidRDefault="00FB0142" w:rsidP="003B4666">
            <w:pPr>
              <w:ind w:firstLine="0"/>
              <w:rPr>
                <w:rFonts w:ascii="Times New Roman" w:hAnsi="Times New Roman"/>
                <w:sz w:val="24"/>
                <w:szCs w:val="24"/>
              </w:rPr>
            </w:pPr>
          </w:p>
        </w:tc>
      </w:tr>
      <w:tr w:rsidR="00FB0142" w:rsidRPr="00350955" w14:paraId="7DDB6A46" w14:textId="77777777" w:rsidTr="003B4666">
        <w:tc>
          <w:tcPr>
            <w:tcW w:w="4692" w:type="dxa"/>
            <w:shd w:val="clear" w:color="auto" w:fill="auto"/>
          </w:tcPr>
          <w:p w14:paraId="034F2A68" w14:textId="77777777" w:rsidR="007D6DEE" w:rsidRDefault="00283BF6" w:rsidP="003B4666">
            <w:pPr>
              <w:ind w:firstLine="0"/>
              <w:rPr>
                <w:rFonts w:ascii="Times New Roman" w:hAnsi="Times New Roman"/>
                <w:sz w:val="24"/>
                <w:szCs w:val="24"/>
              </w:rPr>
            </w:pPr>
            <w:r>
              <w:rPr>
                <w:rFonts w:ascii="Times New Roman" w:hAnsi="Times New Roman"/>
                <w:sz w:val="24"/>
                <w:szCs w:val="24"/>
              </w:rPr>
              <w:t xml:space="preserve">4. </w:t>
            </w:r>
          </w:p>
          <w:p w14:paraId="0702BF70" w14:textId="77777777" w:rsidR="007D6DEE" w:rsidRDefault="007D6DEE" w:rsidP="003B4666">
            <w:pPr>
              <w:ind w:firstLine="0"/>
              <w:rPr>
                <w:rFonts w:ascii="Times New Roman" w:hAnsi="Times New Roman"/>
                <w:sz w:val="24"/>
                <w:szCs w:val="24"/>
              </w:rPr>
            </w:pPr>
            <w:r>
              <w:rPr>
                <w:rFonts w:ascii="Times New Roman" w:hAnsi="Times New Roman"/>
                <w:sz w:val="24"/>
                <w:szCs w:val="24"/>
              </w:rPr>
              <w:t>…</w:t>
            </w:r>
          </w:p>
          <w:p w14:paraId="09335DE5" w14:textId="08DFA67D" w:rsidR="00FB0142" w:rsidRPr="00283BF6" w:rsidRDefault="00283BF6" w:rsidP="003B4666">
            <w:pPr>
              <w:ind w:firstLine="0"/>
              <w:rPr>
                <w:rFonts w:ascii="Times New Roman" w:hAnsi="Times New Roman"/>
                <w:sz w:val="24"/>
                <w:szCs w:val="24"/>
              </w:rPr>
            </w:pPr>
            <w:r w:rsidRPr="00283BF6">
              <w:rPr>
                <w:rFonts w:ascii="Times New Roman" w:hAnsi="Times New Roman"/>
                <w:sz w:val="24"/>
                <w:szCs w:val="24"/>
              </w:rPr>
              <w:t xml:space="preserve">Перевірку та оцінювання завдання відкритого типу письмової частини іспиту (написаного тексту на визначену тему) кожного претендента незалежно </w:t>
            </w:r>
            <w:r w:rsidRPr="00283BF6">
              <w:rPr>
                <w:rFonts w:ascii="Times New Roman" w:hAnsi="Times New Roman"/>
                <w:strike/>
                <w:sz w:val="24"/>
                <w:szCs w:val="24"/>
              </w:rPr>
              <w:t>здійснюють два екзаменатори, які входять</w:t>
            </w:r>
            <w:r w:rsidRPr="00283BF6">
              <w:rPr>
                <w:rFonts w:ascii="Times New Roman" w:hAnsi="Times New Roman"/>
                <w:sz w:val="24"/>
                <w:szCs w:val="24"/>
              </w:rPr>
              <w:t xml:space="preserve"> до складу іспитової комісії.</w:t>
            </w:r>
          </w:p>
        </w:tc>
        <w:tc>
          <w:tcPr>
            <w:tcW w:w="4653" w:type="dxa"/>
            <w:shd w:val="clear" w:color="auto" w:fill="auto"/>
          </w:tcPr>
          <w:p w14:paraId="5E258263" w14:textId="77777777" w:rsidR="007D6DEE" w:rsidRDefault="00283BF6" w:rsidP="003B4666">
            <w:pPr>
              <w:ind w:firstLine="0"/>
              <w:rPr>
                <w:rFonts w:ascii="Times New Roman" w:hAnsi="Times New Roman"/>
                <w:sz w:val="24"/>
                <w:szCs w:val="24"/>
              </w:rPr>
            </w:pPr>
            <w:r w:rsidRPr="00283BF6">
              <w:rPr>
                <w:rFonts w:ascii="Times New Roman" w:hAnsi="Times New Roman"/>
                <w:sz w:val="24"/>
                <w:szCs w:val="24"/>
              </w:rPr>
              <w:t xml:space="preserve">4. </w:t>
            </w:r>
          </w:p>
          <w:p w14:paraId="52882BC3" w14:textId="77777777" w:rsidR="007D6DEE" w:rsidRDefault="007D6DEE" w:rsidP="003B4666">
            <w:pPr>
              <w:ind w:firstLine="0"/>
              <w:rPr>
                <w:rFonts w:ascii="Times New Roman" w:hAnsi="Times New Roman"/>
                <w:sz w:val="24"/>
                <w:szCs w:val="24"/>
              </w:rPr>
            </w:pPr>
            <w:r>
              <w:rPr>
                <w:rFonts w:ascii="Times New Roman" w:hAnsi="Times New Roman"/>
                <w:sz w:val="24"/>
                <w:szCs w:val="24"/>
              </w:rPr>
              <w:t>…</w:t>
            </w:r>
          </w:p>
          <w:p w14:paraId="12A5CDF8" w14:textId="0A64A7DB" w:rsidR="00FB0142" w:rsidRPr="00283BF6" w:rsidRDefault="00283BF6" w:rsidP="003B4666">
            <w:pPr>
              <w:ind w:firstLine="0"/>
              <w:rPr>
                <w:rFonts w:ascii="Times New Roman" w:hAnsi="Times New Roman"/>
                <w:sz w:val="24"/>
                <w:szCs w:val="24"/>
              </w:rPr>
            </w:pPr>
            <w:r w:rsidRPr="00283BF6">
              <w:rPr>
                <w:rFonts w:ascii="Times New Roman" w:hAnsi="Times New Roman"/>
                <w:sz w:val="24"/>
                <w:szCs w:val="24"/>
              </w:rPr>
              <w:t xml:space="preserve">Перевірку та оцінювання завдання відкритого типу письмової частини іспиту (написаного тексту на визначену тему) кожного претендента незалежно </w:t>
            </w:r>
            <w:r w:rsidRPr="008D7925">
              <w:rPr>
                <w:rFonts w:ascii="Times New Roman" w:hAnsi="Times New Roman"/>
                <w:b/>
                <w:bCs/>
                <w:sz w:val="24"/>
                <w:szCs w:val="24"/>
              </w:rPr>
              <w:t>здійсню</w:t>
            </w:r>
            <w:r w:rsidR="008D7925" w:rsidRPr="008D7925">
              <w:rPr>
                <w:rFonts w:ascii="Times New Roman" w:hAnsi="Times New Roman"/>
                <w:b/>
                <w:bCs/>
                <w:sz w:val="24"/>
                <w:szCs w:val="24"/>
              </w:rPr>
              <w:t>є один</w:t>
            </w:r>
            <w:r w:rsidRPr="008D7925">
              <w:rPr>
                <w:rFonts w:ascii="Times New Roman" w:hAnsi="Times New Roman"/>
                <w:b/>
                <w:bCs/>
                <w:sz w:val="24"/>
                <w:szCs w:val="24"/>
              </w:rPr>
              <w:t xml:space="preserve"> екзаменатор, як</w:t>
            </w:r>
            <w:r w:rsidR="008D7925" w:rsidRPr="008D7925">
              <w:rPr>
                <w:rFonts w:ascii="Times New Roman" w:hAnsi="Times New Roman"/>
                <w:b/>
                <w:bCs/>
                <w:sz w:val="24"/>
                <w:szCs w:val="24"/>
              </w:rPr>
              <w:t>ий</w:t>
            </w:r>
            <w:r w:rsidRPr="008D7925">
              <w:rPr>
                <w:rFonts w:ascii="Times New Roman" w:hAnsi="Times New Roman"/>
                <w:b/>
                <w:bCs/>
                <w:sz w:val="24"/>
                <w:szCs w:val="24"/>
              </w:rPr>
              <w:t xml:space="preserve"> вход</w:t>
            </w:r>
            <w:r w:rsidR="008D7925" w:rsidRPr="008D7925">
              <w:rPr>
                <w:rFonts w:ascii="Times New Roman" w:hAnsi="Times New Roman"/>
                <w:b/>
                <w:bCs/>
                <w:sz w:val="24"/>
                <w:szCs w:val="24"/>
              </w:rPr>
              <w:t>и</w:t>
            </w:r>
            <w:r w:rsidRPr="008D7925">
              <w:rPr>
                <w:rFonts w:ascii="Times New Roman" w:hAnsi="Times New Roman"/>
                <w:b/>
                <w:bCs/>
                <w:sz w:val="24"/>
                <w:szCs w:val="24"/>
              </w:rPr>
              <w:t xml:space="preserve">ть </w:t>
            </w:r>
            <w:r w:rsidRPr="00283BF6">
              <w:rPr>
                <w:rFonts w:ascii="Times New Roman" w:hAnsi="Times New Roman"/>
                <w:sz w:val="24"/>
                <w:szCs w:val="24"/>
              </w:rPr>
              <w:t>до складу іспитової комісії.</w:t>
            </w:r>
          </w:p>
        </w:tc>
      </w:tr>
      <w:tr w:rsidR="00FB0142" w:rsidRPr="00350955" w14:paraId="28FE65D5" w14:textId="77777777" w:rsidTr="003B4666">
        <w:tc>
          <w:tcPr>
            <w:tcW w:w="4692" w:type="dxa"/>
            <w:shd w:val="clear" w:color="auto" w:fill="auto"/>
          </w:tcPr>
          <w:p w14:paraId="1CE05A2F" w14:textId="77777777" w:rsidR="007D6DEE" w:rsidRDefault="008D7925" w:rsidP="003B4666">
            <w:pPr>
              <w:ind w:firstLine="0"/>
              <w:rPr>
                <w:rFonts w:ascii="Times New Roman" w:hAnsi="Times New Roman"/>
                <w:sz w:val="24"/>
                <w:szCs w:val="24"/>
              </w:rPr>
            </w:pPr>
            <w:r w:rsidRPr="008D7925">
              <w:rPr>
                <w:rFonts w:ascii="Times New Roman" w:hAnsi="Times New Roman"/>
                <w:sz w:val="24"/>
                <w:szCs w:val="24"/>
              </w:rPr>
              <w:t xml:space="preserve">4. </w:t>
            </w:r>
          </w:p>
          <w:p w14:paraId="78C9A4D7" w14:textId="77777777" w:rsidR="007D6DEE" w:rsidRDefault="007D6DEE" w:rsidP="003B4666">
            <w:pPr>
              <w:ind w:firstLine="0"/>
              <w:rPr>
                <w:rFonts w:ascii="Times New Roman" w:hAnsi="Times New Roman"/>
                <w:sz w:val="24"/>
                <w:szCs w:val="24"/>
              </w:rPr>
            </w:pPr>
            <w:r>
              <w:rPr>
                <w:rFonts w:ascii="Times New Roman" w:hAnsi="Times New Roman"/>
                <w:sz w:val="24"/>
                <w:szCs w:val="24"/>
              </w:rPr>
              <w:t>…</w:t>
            </w:r>
          </w:p>
          <w:p w14:paraId="6588EEB2" w14:textId="42CACA8F" w:rsidR="00FB0142" w:rsidRPr="008D7925" w:rsidRDefault="008D7925" w:rsidP="003B4666">
            <w:pPr>
              <w:ind w:firstLine="0"/>
              <w:rPr>
                <w:rFonts w:ascii="Times New Roman" w:hAnsi="Times New Roman"/>
                <w:sz w:val="24"/>
                <w:szCs w:val="24"/>
              </w:rPr>
            </w:pPr>
            <w:r w:rsidRPr="008D7925">
              <w:rPr>
                <w:rFonts w:ascii="Times New Roman" w:hAnsi="Times New Roman"/>
                <w:sz w:val="24"/>
                <w:szCs w:val="24"/>
              </w:rPr>
              <w:t xml:space="preserve">Склад іспитової комісії формує ІКС «Іспитова система» шляхом випадкового вибору </w:t>
            </w:r>
            <w:r w:rsidRPr="005F4741">
              <w:rPr>
                <w:rFonts w:ascii="Times New Roman" w:hAnsi="Times New Roman"/>
                <w:strike/>
                <w:sz w:val="24"/>
                <w:szCs w:val="24"/>
              </w:rPr>
              <w:t>двох осіб із</w:t>
            </w:r>
            <w:r w:rsidRPr="008D7925">
              <w:rPr>
                <w:rFonts w:ascii="Times New Roman" w:hAnsi="Times New Roman"/>
                <w:sz w:val="24"/>
                <w:szCs w:val="24"/>
              </w:rPr>
              <w:t xml:space="preserve"> переліку екзаменаторів Національної комісії зі стандартів державної мови, затвердженого рішенням Національної комісії зі стандартів державної мови </w:t>
            </w:r>
            <w:r w:rsidRPr="005F4741">
              <w:rPr>
                <w:rFonts w:ascii="Times New Roman" w:hAnsi="Times New Roman"/>
                <w:strike/>
                <w:sz w:val="24"/>
                <w:szCs w:val="24"/>
              </w:rPr>
              <w:t>від 28 липня 2021 року № 53.</w:t>
            </w:r>
          </w:p>
        </w:tc>
        <w:tc>
          <w:tcPr>
            <w:tcW w:w="4653" w:type="dxa"/>
            <w:shd w:val="clear" w:color="auto" w:fill="auto"/>
          </w:tcPr>
          <w:p w14:paraId="251A280B" w14:textId="77777777" w:rsidR="007D6DEE" w:rsidRDefault="008D7925" w:rsidP="003B4666">
            <w:pPr>
              <w:ind w:firstLine="0"/>
              <w:rPr>
                <w:rFonts w:ascii="Times New Roman" w:hAnsi="Times New Roman"/>
                <w:sz w:val="24"/>
                <w:szCs w:val="24"/>
              </w:rPr>
            </w:pPr>
            <w:r>
              <w:rPr>
                <w:rFonts w:ascii="Times New Roman" w:hAnsi="Times New Roman"/>
                <w:sz w:val="24"/>
                <w:szCs w:val="24"/>
              </w:rPr>
              <w:t>4.</w:t>
            </w:r>
          </w:p>
          <w:p w14:paraId="5B5FA4CB" w14:textId="77777777" w:rsidR="007D6DEE" w:rsidRDefault="007D6DEE" w:rsidP="003B4666">
            <w:pPr>
              <w:ind w:firstLine="0"/>
              <w:rPr>
                <w:rFonts w:ascii="Times New Roman" w:hAnsi="Times New Roman"/>
                <w:sz w:val="24"/>
                <w:szCs w:val="24"/>
              </w:rPr>
            </w:pPr>
            <w:r>
              <w:rPr>
                <w:rFonts w:ascii="Times New Roman" w:hAnsi="Times New Roman"/>
                <w:sz w:val="24"/>
                <w:szCs w:val="24"/>
              </w:rPr>
              <w:t>…</w:t>
            </w:r>
          </w:p>
          <w:p w14:paraId="3CD741A7" w14:textId="689947AD" w:rsidR="00FB0142" w:rsidRPr="008D7925" w:rsidRDefault="008D7925" w:rsidP="003B4666">
            <w:pPr>
              <w:ind w:firstLine="0"/>
              <w:rPr>
                <w:rFonts w:ascii="Times New Roman" w:hAnsi="Times New Roman"/>
                <w:sz w:val="24"/>
                <w:szCs w:val="24"/>
              </w:rPr>
            </w:pPr>
            <w:r>
              <w:rPr>
                <w:rFonts w:ascii="Times New Roman" w:hAnsi="Times New Roman"/>
                <w:sz w:val="24"/>
                <w:szCs w:val="24"/>
              </w:rPr>
              <w:t xml:space="preserve"> </w:t>
            </w:r>
            <w:r w:rsidRPr="008D7925">
              <w:rPr>
                <w:rFonts w:ascii="Times New Roman" w:hAnsi="Times New Roman"/>
                <w:sz w:val="24"/>
                <w:szCs w:val="24"/>
              </w:rPr>
              <w:t xml:space="preserve">Склад іспитової комісії формує ІКС «Іспитова система» шляхом випадкового вибору </w:t>
            </w:r>
            <w:r w:rsidR="005F4741" w:rsidRPr="005F4741">
              <w:rPr>
                <w:rFonts w:ascii="Times New Roman" w:hAnsi="Times New Roman"/>
                <w:b/>
                <w:bCs/>
                <w:sz w:val="24"/>
                <w:szCs w:val="24"/>
              </w:rPr>
              <w:t xml:space="preserve">однієї </w:t>
            </w:r>
            <w:r w:rsidRPr="005F4741">
              <w:rPr>
                <w:rFonts w:ascii="Times New Roman" w:hAnsi="Times New Roman"/>
                <w:b/>
                <w:bCs/>
                <w:sz w:val="24"/>
                <w:szCs w:val="24"/>
              </w:rPr>
              <w:t>ос</w:t>
            </w:r>
            <w:r w:rsidR="005F4741" w:rsidRPr="005F4741">
              <w:rPr>
                <w:rFonts w:ascii="Times New Roman" w:hAnsi="Times New Roman"/>
                <w:b/>
                <w:bCs/>
                <w:sz w:val="24"/>
                <w:szCs w:val="24"/>
              </w:rPr>
              <w:t>оби</w:t>
            </w:r>
            <w:r w:rsidRPr="005F4741">
              <w:rPr>
                <w:rFonts w:ascii="Times New Roman" w:hAnsi="Times New Roman"/>
                <w:b/>
                <w:bCs/>
                <w:sz w:val="24"/>
                <w:szCs w:val="24"/>
              </w:rPr>
              <w:t xml:space="preserve"> </w:t>
            </w:r>
            <w:r w:rsidR="005F4741" w:rsidRPr="005F4741">
              <w:rPr>
                <w:rFonts w:ascii="Times New Roman" w:hAnsi="Times New Roman"/>
                <w:b/>
                <w:bCs/>
                <w:sz w:val="24"/>
                <w:szCs w:val="24"/>
              </w:rPr>
              <w:t>з</w:t>
            </w:r>
            <w:r w:rsidRPr="008D7925">
              <w:rPr>
                <w:rFonts w:ascii="Times New Roman" w:hAnsi="Times New Roman"/>
                <w:sz w:val="24"/>
                <w:szCs w:val="24"/>
              </w:rPr>
              <w:t xml:space="preserve"> переліку екзаменаторів Національної комісії зі стандартів державної мови, затвердженого рішенням Національної комісії зі стандартів державної мови від 28 липня 2021 року № 53.</w:t>
            </w:r>
          </w:p>
        </w:tc>
      </w:tr>
      <w:tr w:rsidR="00FB0142" w:rsidRPr="00350955" w14:paraId="6D263F10" w14:textId="77777777" w:rsidTr="003B4666">
        <w:tc>
          <w:tcPr>
            <w:tcW w:w="4692" w:type="dxa"/>
            <w:shd w:val="clear" w:color="auto" w:fill="auto"/>
          </w:tcPr>
          <w:p w14:paraId="4013B1B1" w14:textId="77777777" w:rsidR="007D6DEE" w:rsidRDefault="00FB0142" w:rsidP="003B4666">
            <w:pPr>
              <w:ind w:firstLine="0"/>
              <w:rPr>
                <w:rFonts w:ascii="Times New Roman" w:hAnsi="Times New Roman"/>
                <w:sz w:val="24"/>
                <w:szCs w:val="24"/>
              </w:rPr>
            </w:pPr>
            <w:r w:rsidRPr="00350955">
              <w:rPr>
                <w:rFonts w:ascii="Times New Roman" w:hAnsi="Times New Roman"/>
                <w:sz w:val="24"/>
                <w:szCs w:val="24"/>
              </w:rPr>
              <w:t>4.</w:t>
            </w:r>
          </w:p>
          <w:p w14:paraId="3EFE3516" w14:textId="77777777" w:rsidR="007D6DEE" w:rsidRDefault="007D6DEE" w:rsidP="003B4666">
            <w:pPr>
              <w:ind w:firstLine="0"/>
              <w:rPr>
                <w:rFonts w:ascii="Times New Roman" w:hAnsi="Times New Roman"/>
                <w:sz w:val="24"/>
                <w:szCs w:val="24"/>
              </w:rPr>
            </w:pPr>
            <w:r>
              <w:rPr>
                <w:rFonts w:ascii="Times New Roman" w:hAnsi="Times New Roman"/>
                <w:sz w:val="24"/>
                <w:szCs w:val="24"/>
              </w:rPr>
              <w:t>…</w:t>
            </w:r>
          </w:p>
          <w:p w14:paraId="42955EC4" w14:textId="09CE00B7" w:rsidR="00FB0142" w:rsidRPr="00350955" w:rsidRDefault="00FB0142" w:rsidP="003B4666">
            <w:pPr>
              <w:ind w:firstLine="0"/>
              <w:rPr>
                <w:rFonts w:ascii="Times New Roman" w:hAnsi="Times New Roman"/>
                <w:sz w:val="24"/>
                <w:szCs w:val="24"/>
              </w:rPr>
            </w:pPr>
            <w:r w:rsidRPr="00350955">
              <w:rPr>
                <w:rFonts w:ascii="Times New Roman" w:hAnsi="Times New Roman"/>
                <w:sz w:val="24"/>
                <w:szCs w:val="24"/>
              </w:rPr>
              <w:t xml:space="preserve"> </w:t>
            </w:r>
            <w:r w:rsidR="007D6DEE" w:rsidRPr="007D6DEE">
              <w:rPr>
                <w:rFonts w:ascii="Times New Roman" w:hAnsi="Times New Roman"/>
                <w:strike/>
                <w:sz w:val="24"/>
                <w:szCs w:val="24"/>
              </w:rPr>
              <w:t xml:space="preserve">На підставі узагальнення інформації з результатами перевірки та оцінювання завдання відкритого типу письмової частини іспиту (написаного тексту на визначену тему) претендента, що міститься в електронних протоколах перевірки, засвідчених власними кваліфікованими електронними підписами екзаменаторів (членів іспитової комісії), ІКС «Іспитова система» формує електронний протокол перевірки завдання відкритого типу </w:t>
            </w:r>
            <w:r w:rsidR="007D6DEE" w:rsidRPr="007D6DEE">
              <w:rPr>
                <w:rFonts w:ascii="Times New Roman" w:hAnsi="Times New Roman"/>
                <w:strike/>
                <w:sz w:val="24"/>
                <w:szCs w:val="24"/>
              </w:rPr>
              <w:lastRenderedPageBreak/>
              <w:t>письмової частини іспиту претендента із середнім значенням отриманих результатів.</w:t>
            </w:r>
          </w:p>
        </w:tc>
        <w:tc>
          <w:tcPr>
            <w:tcW w:w="4653" w:type="dxa"/>
            <w:shd w:val="clear" w:color="auto" w:fill="auto"/>
          </w:tcPr>
          <w:p w14:paraId="7EC00328" w14:textId="77777777" w:rsidR="00FB0142" w:rsidRDefault="007D6DEE" w:rsidP="003B4666">
            <w:pPr>
              <w:ind w:firstLine="0"/>
              <w:rPr>
                <w:rFonts w:ascii="Times New Roman" w:hAnsi="Times New Roman"/>
                <w:sz w:val="24"/>
                <w:szCs w:val="24"/>
              </w:rPr>
            </w:pPr>
            <w:r>
              <w:rPr>
                <w:rFonts w:ascii="Times New Roman" w:hAnsi="Times New Roman"/>
                <w:sz w:val="24"/>
                <w:szCs w:val="24"/>
              </w:rPr>
              <w:lastRenderedPageBreak/>
              <w:t>4.</w:t>
            </w:r>
          </w:p>
          <w:p w14:paraId="2442552D" w14:textId="77777777" w:rsidR="007D6DEE" w:rsidRDefault="007D6DEE" w:rsidP="003B4666">
            <w:pPr>
              <w:ind w:firstLine="0"/>
              <w:rPr>
                <w:rFonts w:ascii="Times New Roman" w:hAnsi="Times New Roman"/>
                <w:sz w:val="24"/>
                <w:szCs w:val="24"/>
              </w:rPr>
            </w:pPr>
            <w:r>
              <w:rPr>
                <w:rFonts w:ascii="Times New Roman" w:hAnsi="Times New Roman"/>
                <w:sz w:val="24"/>
                <w:szCs w:val="24"/>
              </w:rPr>
              <w:t>…</w:t>
            </w:r>
          </w:p>
          <w:p w14:paraId="77615C7E" w14:textId="3600B82E" w:rsidR="007D6DEE" w:rsidRPr="007D6DEE" w:rsidRDefault="007D6DEE" w:rsidP="003B4666">
            <w:pPr>
              <w:ind w:firstLine="0"/>
              <w:rPr>
                <w:rFonts w:ascii="Times New Roman" w:hAnsi="Times New Roman"/>
                <w:b/>
                <w:bCs/>
                <w:sz w:val="24"/>
                <w:szCs w:val="24"/>
              </w:rPr>
            </w:pPr>
            <w:r w:rsidRPr="007D6DEE">
              <w:rPr>
                <w:rFonts w:ascii="Times New Roman" w:hAnsi="Times New Roman"/>
                <w:b/>
                <w:bCs/>
                <w:sz w:val="24"/>
                <w:szCs w:val="24"/>
              </w:rPr>
              <w:t>Вилучити</w:t>
            </w:r>
          </w:p>
        </w:tc>
      </w:tr>
      <w:tr w:rsidR="00FB0142" w:rsidRPr="00350955" w14:paraId="197B6D22" w14:textId="77777777" w:rsidTr="003B4666">
        <w:tc>
          <w:tcPr>
            <w:tcW w:w="4692" w:type="dxa"/>
            <w:shd w:val="clear" w:color="auto" w:fill="auto"/>
          </w:tcPr>
          <w:p w14:paraId="1598DD6E" w14:textId="77777777" w:rsidR="00B75C3D" w:rsidRDefault="00B75C3D" w:rsidP="003B4666">
            <w:pPr>
              <w:ind w:firstLine="0"/>
              <w:rPr>
                <w:rFonts w:ascii="Times New Roman" w:hAnsi="Times New Roman"/>
                <w:sz w:val="24"/>
                <w:szCs w:val="24"/>
              </w:rPr>
            </w:pPr>
            <w:r>
              <w:rPr>
                <w:rFonts w:ascii="Times New Roman" w:hAnsi="Times New Roman"/>
                <w:sz w:val="24"/>
                <w:szCs w:val="24"/>
              </w:rPr>
              <w:t>4</w:t>
            </w:r>
            <w:r w:rsidR="00FB0142" w:rsidRPr="00350955">
              <w:rPr>
                <w:rFonts w:ascii="Times New Roman" w:hAnsi="Times New Roman"/>
                <w:sz w:val="24"/>
                <w:szCs w:val="24"/>
              </w:rPr>
              <w:t>.</w:t>
            </w:r>
          </w:p>
          <w:p w14:paraId="7F868A64" w14:textId="77777777" w:rsidR="00B75C3D" w:rsidRDefault="00B75C3D" w:rsidP="003B4666">
            <w:pPr>
              <w:ind w:firstLine="0"/>
              <w:rPr>
                <w:rFonts w:ascii="Times New Roman" w:hAnsi="Times New Roman"/>
                <w:sz w:val="24"/>
                <w:szCs w:val="24"/>
              </w:rPr>
            </w:pPr>
            <w:r>
              <w:rPr>
                <w:rFonts w:ascii="Times New Roman" w:hAnsi="Times New Roman"/>
                <w:sz w:val="24"/>
                <w:szCs w:val="24"/>
              </w:rPr>
              <w:t>…</w:t>
            </w:r>
          </w:p>
          <w:p w14:paraId="6F4E3B3A" w14:textId="59CB9BA4" w:rsidR="00FB0142" w:rsidRPr="00350955" w:rsidRDefault="00FB0142" w:rsidP="003B4666">
            <w:pPr>
              <w:ind w:firstLine="0"/>
              <w:rPr>
                <w:rFonts w:ascii="Times New Roman" w:hAnsi="Times New Roman"/>
                <w:sz w:val="24"/>
                <w:szCs w:val="24"/>
              </w:rPr>
            </w:pPr>
            <w:r w:rsidRPr="00350955">
              <w:rPr>
                <w:rFonts w:ascii="Times New Roman" w:hAnsi="Times New Roman"/>
                <w:sz w:val="24"/>
                <w:szCs w:val="24"/>
              </w:rPr>
              <w:t xml:space="preserve"> </w:t>
            </w:r>
            <w:r w:rsidR="00B75C3D" w:rsidRPr="00B75C3D">
              <w:rPr>
                <w:rFonts w:ascii="Times New Roman" w:hAnsi="Times New Roman"/>
                <w:sz w:val="24"/>
                <w:szCs w:val="24"/>
              </w:rPr>
              <w:t xml:space="preserve">Перевірку та оцінювання усної частини іспиту (монологічного висловлювання) кожного претендента незалежно </w:t>
            </w:r>
            <w:r w:rsidR="00B75C3D" w:rsidRPr="00264C05">
              <w:rPr>
                <w:rFonts w:ascii="Times New Roman" w:hAnsi="Times New Roman"/>
                <w:strike/>
                <w:sz w:val="24"/>
                <w:szCs w:val="24"/>
              </w:rPr>
              <w:t>здійснюють два екзаменатори, які входять</w:t>
            </w:r>
            <w:r w:rsidR="00B75C3D" w:rsidRPr="00B75C3D">
              <w:rPr>
                <w:rFonts w:ascii="Times New Roman" w:hAnsi="Times New Roman"/>
                <w:sz w:val="24"/>
                <w:szCs w:val="24"/>
              </w:rPr>
              <w:t xml:space="preserve"> до складу іспитової комісії.</w:t>
            </w:r>
          </w:p>
          <w:p w14:paraId="274307FF" w14:textId="77777777" w:rsidR="00FB0142" w:rsidRPr="00350955" w:rsidRDefault="00FB0142" w:rsidP="003B4666">
            <w:pPr>
              <w:ind w:firstLine="0"/>
              <w:rPr>
                <w:rFonts w:ascii="Times New Roman" w:hAnsi="Times New Roman"/>
                <w:sz w:val="24"/>
                <w:szCs w:val="24"/>
              </w:rPr>
            </w:pPr>
          </w:p>
        </w:tc>
        <w:tc>
          <w:tcPr>
            <w:tcW w:w="4653" w:type="dxa"/>
            <w:shd w:val="clear" w:color="auto" w:fill="auto"/>
          </w:tcPr>
          <w:p w14:paraId="2CC3A172" w14:textId="77777777" w:rsidR="00FB0142" w:rsidRDefault="00FB0142" w:rsidP="003B4666">
            <w:pPr>
              <w:ind w:firstLine="0"/>
              <w:rPr>
                <w:rFonts w:ascii="Times New Roman" w:hAnsi="Times New Roman"/>
                <w:sz w:val="24"/>
                <w:szCs w:val="24"/>
              </w:rPr>
            </w:pPr>
            <w:r w:rsidRPr="00350955">
              <w:rPr>
                <w:rFonts w:ascii="Times New Roman" w:hAnsi="Times New Roman"/>
                <w:sz w:val="24"/>
                <w:szCs w:val="24"/>
              </w:rPr>
              <w:t>4. </w:t>
            </w:r>
          </w:p>
          <w:p w14:paraId="02E270C7" w14:textId="77777777" w:rsidR="00B75C3D" w:rsidRDefault="00B75C3D" w:rsidP="003B4666">
            <w:pPr>
              <w:ind w:firstLine="0"/>
              <w:rPr>
                <w:rFonts w:ascii="Times New Roman" w:hAnsi="Times New Roman"/>
                <w:sz w:val="24"/>
                <w:szCs w:val="24"/>
              </w:rPr>
            </w:pPr>
            <w:r>
              <w:rPr>
                <w:rFonts w:ascii="Times New Roman" w:hAnsi="Times New Roman"/>
                <w:sz w:val="24"/>
                <w:szCs w:val="24"/>
              </w:rPr>
              <w:t>…</w:t>
            </w:r>
          </w:p>
          <w:p w14:paraId="51969914" w14:textId="3C1B54D8" w:rsidR="00B75C3D" w:rsidRPr="00350955" w:rsidRDefault="00B75C3D" w:rsidP="003B4666">
            <w:pPr>
              <w:ind w:firstLine="0"/>
              <w:rPr>
                <w:rFonts w:ascii="Times New Roman" w:hAnsi="Times New Roman"/>
                <w:sz w:val="24"/>
                <w:szCs w:val="24"/>
              </w:rPr>
            </w:pPr>
            <w:r w:rsidRPr="00B75C3D">
              <w:rPr>
                <w:rFonts w:ascii="Times New Roman" w:hAnsi="Times New Roman"/>
                <w:sz w:val="24"/>
                <w:szCs w:val="24"/>
              </w:rPr>
              <w:t xml:space="preserve">Перевірку та оцінювання усної частини іспиту (монологічного висловлювання) кожного претендента незалежно </w:t>
            </w:r>
            <w:r w:rsidRPr="00264C05">
              <w:rPr>
                <w:rFonts w:ascii="Times New Roman" w:hAnsi="Times New Roman"/>
                <w:b/>
                <w:bCs/>
                <w:sz w:val="24"/>
                <w:szCs w:val="24"/>
              </w:rPr>
              <w:t>здійснює один екзаменатор, який входить</w:t>
            </w:r>
            <w:r w:rsidRPr="00B75C3D">
              <w:rPr>
                <w:rFonts w:ascii="Times New Roman" w:hAnsi="Times New Roman"/>
                <w:sz w:val="24"/>
                <w:szCs w:val="24"/>
              </w:rPr>
              <w:t xml:space="preserve"> до складу іспитової комісії.</w:t>
            </w:r>
          </w:p>
        </w:tc>
      </w:tr>
      <w:tr w:rsidR="00FB0142" w:rsidRPr="00350955" w14:paraId="38FBA128" w14:textId="77777777" w:rsidTr="003B4666">
        <w:trPr>
          <w:trHeight w:val="1018"/>
        </w:trPr>
        <w:tc>
          <w:tcPr>
            <w:tcW w:w="4692" w:type="dxa"/>
            <w:shd w:val="clear" w:color="auto" w:fill="auto"/>
          </w:tcPr>
          <w:p w14:paraId="7B5E6B9E" w14:textId="77777777" w:rsidR="00264C05" w:rsidRDefault="00264C05" w:rsidP="00264C05">
            <w:pPr>
              <w:ind w:firstLine="0"/>
              <w:rPr>
                <w:rFonts w:ascii="Times New Roman" w:hAnsi="Times New Roman"/>
                <w:sz w:val="24"/>
                <w:szCs w:val="24"/>
              </w:rPr>
            </w:pPr>
            <w:r>
              <w:rPr>
                <w:rFonts w:ascii="Times New Roman" w:hAnsi="Times New Roman"/>
                <w:sz w:val="24"/>
                <w:szCs w:val="24"/>
              </w:rPr>
              <w:t>4</w:t>
            </w:r>
            <w:r w:rsidR="00FB0142" w:rsidRPr="00350955">
              <w:rPr>
                <w:rFonts w:ascii="Times New Roman" w:hAnsi="Times New Roman"/>
                <w:sz w:val="24"/>
                <w:szCs w:val="24"/>
              </w:rPr>
              <w:t>.</w:t>
            </w:r>
          </w:p>
          <w:p w14:paraId="7EADACE3" w14:textId="77777777" w:rsidR="00264C05" w:rsidRDefault="00264C05" w:rsidP="00264C05">
            <w:pPr>
              <w:ind w:firstLine="0"/>
              <w:rPr>
                <w:rFonts w:ascii="Times New Roman" w:hAnsi="Times New Roman"/>
                <w:sz w:val="24"/>
                <w:szCs w:val="24"/>
              </w:rPr>
            </w:pPr>
            <w:r>
              <w:rPr>
                <w:rFonts w:ascii="Times New Roman" w:hAnsi="Times New Roman"/>
                <w:sz w:val="24"/>
                <w:szCs w:val="24"/>
              </w:rPr>
              <w:t>…</w:t>
            </w:r>
          </w:p>
          <w:p w14:paraId="2F16752A" w14:textId="0F8B7E07" w:rsidR="00264C05" w:rsidRPr="00EF297B" w:rsidRDefault="00FB0142" w:rsidP="00264C05">
            <w:pPr>
              <w:ind w:firstLine="0"/>
              <w:rPr>
                <w:rFonts w:ascii="Times New Roman" w:hAnsi="Times New Roman"/>
                <w:strike/>
                <w:sz w:val="24"/>
                <w:szCs w:val="24"/>
              </w:rPr>
            </w:pPr>
            <w:r w:rsidRPr="00350955">
              <w:rPr>
                <w:rFonts w:ascii="Times New Roman" w:hAnsi="Times New Roman"/>
                <w:sz w:val="24"/>
                <w:szCs w:val="24"/>
              </w:rPr>
              <w:t xml:space="preserve"> </w:t>
            </w:r>
            <w:r w:rsidR="00264C05" w:rsidRPr="00264C05">
              <w:rPr>
                <w:rFonts w:ascii="Times New Roman" w:hAnsi="Times New Roman"/>
                <w:sz w:val="24"/>
                <w:szCs w:val="24"/>
              </w:rPr>
              <w:t xml:space="preserve">Склад іспитової комісії формує ІКС «Іспитова система» шляхом випадкового вибору </w:t>
            </w:r>
            <w:r w:rsidR="00264C05" w:rsidRPr="00EF297B">
              <w:rPr>
                <w:rFonts w:ascii="Times New Roman" w:hAnsi="Times New Roman"/>
                <w:strike/>
                <w:sz w:val="24"/>
                <w:szCs w:val="24"/>
              </w:rPr>
              <w:t>двох осіб із</w:t>
            </w:r>
            <w:r w:rsidR="00264C05" w:rsidRPr="00264C05">
              <w:rPr>
                <w:rFonts w:ascii="Times New Roman" w:hAnsi="Times New Roman"/>
                <w:sz w:val="24"/>
                <w:szCs w:val="24"/>
              </w:rPr>
              <w:t xml:space="preserve"> переліку екзаменаторів Національної комісії зі стандартів державної мови, затвердженого рішенням Національної комісії зі стандартів державної мови </w:t>
            </w:r>
            <w:r w:rsidR="00264C05" w:rsidRPr="00EF297B">
              <w:rPr>
                <w:rFonts w:ascii="Times New Roman" w:hAnsi="Times New Roman"/>
                <w:strike/>
                <w:sz w:val="24"/>
                <w:szCs w:val="24"/>
              </w:rPr>
              <w:t>від 28 липня 2021 року № 53.</w:t>
            </w:r>
          </w:p>
          <w:p w14:paraId="0B998E7F" w14:textId="2497A797" w:rsidR="00FB0142" w:rsidRPr="00350955" w:rsidRDefault="00FB0142" w:rsidP="003B4666">
            <w:pPr>
              <w:ind w:firstLine="0"/>
              <w:rPr>
                <w:rFonts w:ascii="Times New Roman" w:hAnsi="Times New Roman"/>
                <w:sz w:val="24"/>
                <w:szCs w:val="24"/>
              </w:rPr>
            </w:pPr>
          </w:p>
        </w:tc>
        <w:tc>
          <w:tcPr>
            <w:tcW w:w="4653" w:type="dxa"/>
            <w:shd w:val="clear" w:color="auto" w:fill="auto"/>
          </w:tcPr>
          <w:p w14:paraId="1A3A3BCE" w14:textId="77777777" w:rsidR="00264C05" w:rsidRDefault="00264C05" w:rsidP="00264C05">
            <w:pPr>
              <w:ind w:firstLine="0"/>
              <w:rPr>
                <w:rFonts w:ascii="Times New Roman" w:hAnsi="Times New Roman"/>
                <w:sz w:val="24"/>
                <w:szCs w:val="24"/>
              </w:rPr>
            </w:pPr>
            <w:r>
              <w:rPr>
                <w:rFonts w:ascii="Times New Roman" w:hAnsi="Times New Roman"/>
                <w:sz w:val="24"/>
                <w:szCs w:val="24"/>
              </w:rPr>
              <w:t>4</w:t>
            </w:r>
            <w:r w:rsidR="00FB0142" w:rsidRPr="00350955">
              <w:rPr>
                <w:rFonts w:ascii="Times New Roman" w:hAnsi="Times New Roman"/>
                <w:sz w:val="24"/>
                <w:szCs w:val="24"/>
              </w:rPr>
              <w:t>.</w:t>
            </w:r>
          </w:p>
          <w:p w14:paraId="623DA6F7" w14:textId="77777777" w:rsidR="00264C05" w:rsidRDefault="00264C05" w:rsidP="00264C05">
            <w:pPr>
              <w:ind w:firstLine="0"/>
              <w:rPr>
                <w:rFonts w:ascii="Times New Roman" w:hAnsi="Times New Roman"/>
                <w:sz w:val="24"/>
                <w:szCs w:val="24"/>
              </w:rPr>
            </w:pPr>
            <w:r>
              <w:rPr>
                <w:rFonts w:ascii="Times New Roman" w:hAnsi="Times New Roman"/>
                <w:sz w:val="24"/>
                <w:szCs w:val="24"/>
              </w:rPr>
              <w:t>…</w:t>
            </w:r>
          </w:p>
          <w:p w14:paraId="3A21AD21" w14:textId="1853B527" w:rsidR="00FB0142" w:rsidRPr="00350955" w:rsidRDefault="00FB0142" w:rsidP="00264C05">
            <w:pPr>
              <w:ind w:firstLine="0"/>
              <w:rPr>
                <w:rFonts w:ascii="Times New Roman" w:hAnsi="Times New Roman"/>
                <w:sz w:val="24"/>
                <w:szCs w:val="24"/>
              </w:rPr>
            </w:pPr>
            <w:r w:rsidRPr="00350955">
              <w:rPr>
                <w:rFonts w:ascii="Times New Roman" w:hAnsi="Times New Roman"/>
                <w:sz w:val="24"/>
                <w:szCs w:val="24"/>
              </w:rPr>
              <w:t> </w:t>
            </w:r>
            <w:r w:rsidR="00EF297B" w:rsidRPr="00EF297B">
              <w:rPr>
                <w:rFonts w:ascii="Times New Roman" w:hAnsi="Times New Roman"/>
                <w:sz w:val="24"/>
                <w:szCs w:val="24"/>
              </w:rPr>
              <w:t xml:space="preserve">Склад іспитової комісії формує ІКС «Іспитова система» шляхом випадкового вибору </w:t>
            </w:r>
            <w:r w:rsidR="00EF297B" w:rsidRPr="00EF297B">
              <w:rPr>
                <w:rFonts w:ascii="Times New Roman" w:hAnsi="Times New Roman"/>
                <w:b/>
                <w:bCs/>
                <w:sz w:val="24"/>
                <w:szCs w:val="24"/>
              </w:rPr>
              <w:t>однієї особи з</w:t>
            </w:r>
            <w:r w:rsidR="00EF297B" w:rsidRPr="00EF297B">
              <w:rPr>
                <w:rFonts w:ascii="Times New Roman" w:hAnsi="Times New Roman"/>
                <w:sz w:val="24"/>
                <w:szCs w:val="24"/>
              </w:rPr>
              <w:t xml:space="preserve"> переліку екзаменаторів Національної комісії зі стандартів державної мови, затвердженого рішенням Національної комісії зі стандартів державної мови</w:t>
            </w:r>
            <w:r w:rsidR="00C3406D">
              <w:rPr>
                <w:rFonts w:ascii="Times New Roman" w:hAnsi="Times New Roman"/>
                <w:sz w:val="24"/>
                <w:szCs w:val="24"/>
              </w:rPr>
              <w:t>.</w:t>
            </w:r>
          </w:p>
        </w:tc>
      </w:tr>
      <w:tr w:rsidR="00C3406D" w:rsidRPr="00350955" w14:paraId="03F4C28A" w14:textId="77777777" w:rsidTr="003B4666">
        <w:trPr>
          <w:trHeight w:val="1018"/>
        </w:trPr>
        <w:tc>
          <w:tcPr>
            <w:tcW w:w="4692" w:type="dxa"/>
            <w:shd w:val="clear" w:color="auto" w:fill="auto"/>
          </w:tcPr>
          <w:p w14:paraId="3B3D8B4E" w14:textId="77777777" w:rsidR="00C3406D" w:rsidRDefault="00C3406D" w:rsidP="00264C05">
            <w:pPr>
              <w:ind w:firstLine="0"/>
              <w:rPr>
                <w:rFonts w:ascii="Times New Roman" w:hAnsi="Times New Roman"/>
                <w:sz w:val="24"/>
                <w:szCs w:val="24"/>
              </w:rPr>
            </w:pPr>
            <w:r>
              <w:rPr>
                <w:rFonts w:ascii="Times New Roman" w:hAnsi="Times New Roman"/>
                <w:sz w:val="24"/>
                <w:szCs w:val="24"/>
              </w:rPr>
              <w:t>4.</w:t>
            </w:r>
          </w:p>
          <w:p w14:paraId="19C80AED" w14:textId="77777777" w:rsidR="00C3406D" w:rsidRDefault="00C3406D" w:rsidP="00264C05">
            <w:pPr>
              <w:ind w:firstLine="0"/>
              <w:rPr>
                <w:rFonts w:ascii="Times New Roman" w:hAnsi="Times New Roman"/>
                <w:sz w:val="24"/>
                <w:szCs w:val="24"/>
              </w:rPr>
            </w:pPr>
            <w:r>
              <w:rPr>
                <w:rFonts w:ascii="Times New Roman" w:hAnsi="Times New Roman"/>
                <w:sz w:val="24"/>
                <w:szCs w:val="24"/>
              </w:rPr>
              <w:t>…</w:t>
            </w:r>
          </w:p>
          <w:p w14:paraId="68E980F1" w14:textId="2256C8C0" w:rsidR="00C3406D" w:rsidRPr="00C3406D" w:rsidRDefault="00C3406D" w:rsidP="00264C05">
            <w:pPr>
              <w:ind w:firstLine="0"/>
              <w:rPr>
                <w:rFonts w:ascii="Times New Roman" w:hAnsi="Times New Roman"/>
                <w:strike/>
                <w:sz w:val="24"/>
                <w:szCs w:val="24"/>
              </w:rPr>
            </w:pPr>
            <w:r w:rsidRPr="00C3406D">
              <w:rPr>
                <w:rFonts w:ascii="Times New Roman" w:hAnsi="Times New Roman"/>
                <w:strike/>
                <w:sz w:val="24"/>
                <w:szCs w:val="24"/>
              </w:rPr>
              <w:t>На підставі узагальнення інформації з результатами перевірки та оцінювання усної частини іспиту (монологічного висловлювання) претендента, що міститься в електронних протоколах перевірки, засвідчених власними кваліфікованими електронними підписами екзаменаторів (членів іспитової комісії), ІКС «Іспитова система» формує електронний протокол перевірки усної частини іспиту (монологічного висловлювання) претендента із середнім значенням отриманих результатів.</w:t>
            </w:r>
          </w:p>
        </w:tc>
        <w:tc>
          <w:tcPr>
            <w:tcW w:w="4653" w:type="dxa"/>
            <w:shd w:val="clear" w:color="auto" w:fill="auto"/>
          </w:tcPr>
          <w:p w14:paraId="337B896A" w14:textId="77777777" w:rsidR="00C3406D" w:rsidRDefault="00C3406D" w:rsidP="00264C05">
            <w:pPr>
              <w:ind w:firstLine="0"/>
              <w:rPr>
                <w:rFonts w:ascii="Times New Roman" w:hAnsi="Times New Roman"/>
                <w:sz w:val="24"/>
                <w:szCs w:val="24"/>
              </w:rPr>
            </w:pPr>
            <w:r>
              <w:rPr>
                <w:rFonts w:ascii="Times New Roman" w:hAnsi="Times New Roman"/>
                <w:sz w:val="24"/>
                <w:szCs w:val="24"/>
              </w:rPr>
              <w:t>4</w:t>
            </w:r>
          </w:p>
          <w:p w14:paraId="57F63575" w14:textId="77777777" w:rsidR="00C3406D" w:rsidRDefault="00C3406D" w:rsidP="00264C05">
            <w:pPr>
              <w:ind w:firstLine="0"/>
              <w:rPr>
                <w:rFonts w:ascii="Times New Roman" w:hAnsi="Times New Roman"/>
                <w:sz w:val="24"/>
                <w:szCs w:val="24"/>
              </w:rPr>
            </w:pPr>
            <w:r>
              <w:rPr>
                <w:rFonts w:ascii="Times New Roman" w:hAnsi="Times New Roman"/>
                <w:sz w:val="24"/>
                <w:szCs w:val="24"/>
              </w:rPr>
              <w:t>…</w:t>
            </w:r>
          </w:p>
          <w:p w14:paraId="61047B22" w14:textId="00BA2CDD" w:rsidR="00C3406D" w:rsidRPr="00C3406D" w:rsidRDefault="00C3406D" w:rsidP="00264C05">
            <w:pPr>
              <w:ind w:firstLine="0"/>
              <w:rPr>
                <w:rFonts w:ascii="Times New Roman" w:hAnsi="Times New Roman"/>
                <w:b/>
                <w:bCs/>
                <w:sz w:val="24"/>
                <w:szCs w:val="24"/>
              </w:rPr>
            </w:pPr>
            <w:r w:rsidRPr="00C3406D">
              <w:rPr>
                <w:rFonts w:ascii="Times New Roman" w:hAnsi="Times New Roman"/>
                <w:b/>
                <w:bCs/>
                <w:sz w:val="24"/>
                <w:szCs w:val="24"/>
              </w:rPr>
              <w:t>Вилучити</w:t>
            </w:r>
          </w:p>
        </w:tc>
      </w:tr>
      <w:tr w:rsidR="00C3406D" w:rsidRPr="00350955" w14:paraId="074858AF" w14:textId="77777777" w:rsidTr="003B4666">
        <w:trPr>
          <w:trHeight w:val="1018"/>
        </w:trPr>
        <w:tc>
          <w:tcPr>
            <w:tcW w:w="4692" w:type="dxa"/>
            <w:shd w:val="clear" w:color="auto" w:fill="auto"/>
          </w:tcPr>
          <w:p w14:paraId="3CB78F8A" w14:textId="77777777" w:rsidR="00C3406D" w:rsidRDefault="008E504F" w:rsidP="00264C05">
            <w:pPr>
              <w:ind w:firstLine="0"/>
              <w:rPr>
                <w:rFonts w:ascii="Times New Roman" w:hAnsi="Times New Roman"/>
                <w:sz w:val="24"/>
                <w:szCs w:val="24"/>
              </w:rPr>
            </w:pPr>
            <w:r>
              <w:rPr>
                <w:rFonts w:ascii="Times New Roman" w:hAnsi="Times New Roman"/>
                <w:sz w:val="24"/>
                <w:szCs w:val="24"/>
              </w:rPr>
              <w:t>5.</w:t>
            </w:r>
          </w:p>
          <w:p w14:paraId="5E514D96" w14:textId="77777777" w:rsidR="008E504F" w:rsidRDefault="008E504F" w:rsidP="00264C05">
            <w:pPr>
              <w:ind w:firstLine="0"/>
              <w:rPr>
                <w:rFonts w:ascii="Times New Roman" w:hAnsi="Times New Roman"/>
                <w:sz w:val="24"/>
                <w:szCs w:val="24"/>
              </w:rPr>
            </w:pPr>
            <w:r>
              <w:rPr>
                <w:rFonts w:ascii="Times New Roman" w:hAnsi="Times New Roman"/>
                <w:sz w:val="24"/>
                <w:szCs w:val="24"/>
              </w:rPr>
              <w:t>…</w:t>
            </w:r>
          </w:p>
          <w:p w14:paraId="6AED13C9" w14:textId="70786148" w:rsidR="008E504F" w:rsidRDefault="008E504F" w:rsidP="00264C05">
            <w:pPr>
              <w:ind w:firstLine="0"/>
              <w:rPr>
                <w:rFonts w:ascii="Times New Roman" w:hAnsi="Times New Roman"/>
                <w:sz w:val="24"/>
                <w:szCs w:val="24"/>
              </w:rPr>
            </w:pPr>
            <w:r w:rsidRPr="008E504F">
              <w:rPr>
                <w:rFonts w:ascii="Times New Roman" w:hAnsi="Times New Roman"/>
                <w:sz w:val="24"/>
                <w:szCs w:val="24"/>
              </w:rPr>
              <w:t xml:space="preserve">Перевірку та оцінювання завдань відкритого типу (написання текстів на визначені теми) письмової частини іспиту здійснюють два екзаменатори (члени іспитової комісії), яких шляхом випадкового вибору обирає ІКС «Іспитова система» із переліку екзаменаторів Національної комісії зі стандартів державної мови, затвердженого рішенням Національної комісії зі стандартів державної мови </w:t>
            </w:r>
            <w:r w:rsidRPr="00761772">
              <w:rPr>
                <w:rFonts w:ascii="Times New Roman" w:hAnsi="Times New Roman"/>
                <w:strike/>
                <w:sz w:val="24"/>
                <w:szCs w:val="24"/>
              </w:rPr>
              <w:t>від 28 липня 2021 року № 53</w:t>
            </w:r>
            <w:r w:rsidRPr="008E504F">
              <w:rPr>
                <w:rFonts w:ascii="Times New Roman" w:hAnsi="Times New Roman"/>
                <w:sz w:val="24"/>
                <w:szCs w:val="24"/>
              </w:rPr>
              <w:t>. Кожен з екзаменаторів (член іспитової комісії) здійснює перевірку та оцінювання одного з написаних текстів одного із претендентів.</w:t>
            </w:r>
          </w:p>
        </w:tc>
        <w:tc>
          <w:tcPr>
            <w:tcW w:w="4653" w:type="dxa"/>
            <w:shd w:val="clear" w:color="auto" w:fill="auto"/>
          </w:tcPr>
          <w:p w14:paraId="05D3DE1E" w14:textId="77777777" w:rsidR="00C3406D" w:rsidRDefault="00761772" w:rsidP="00264C05">
            <w:pPr>
              <w:ind w:firstLine="0"/>
              <w:rPr>
                <w:rFonts w:ascii="Times New Roman" w:hAnsi="Times New Roman"/>
                <w:sz w:val="24"/>
                <w:szCs w:val="24"/>
              </w:rPr>
            </w:pPr>
            <w:r>
              <w:rPr>
                <w:rFonts w:ascii="Times New Roman" w:hAnsi="Times New Roman"/>
                <w:sz w:val="24"/>
                <w:szCs w:val="24"/>
              </w:rPr>
              <w:t>5.</w:t>
            </w:r>
          </w:p>
          <w:p w14:paraId="34722688" w14:textId="77777777" w:rsidR="00761772" w:rsidRDefault="00761772" w:rsidP="00264C05">
            <w:pPr>
              <w:ind w:firstLine="0"/>
              <w:rPr>
                <w:rFonts w:ascii="Times New Roman" w:hAnsi="Times New Roman"/>
                <w:sz w:val="24"/>
                <w:szCs w:val="24"/>
              </w:rPr>
            </w:pPr>
            <w:r>
              <w:rPr>
                <w:rFonts w:ascii="Times New Roman" w:hAnsi="Times New Roman"/>
                <w:sz w:val="24"/>
                <w:szCs w:val="24"/>
              </w:rPr>
              <w:t>…</w:t>
            </w:r>
          </w:p>
          <w:p w14:paraId="241CFDFB" w14:textId="45062BF7" w:rsidR="00761772" w:rsidRDefault="00761772" w:rsidP="00264C05">
            <w:pPr>
              <w:ind w:firstLine="0"/>
              <w:rPr>
                <w:rFonts w:ascii="Times New Roman" w:hAnsi="Times New Roman"/>
                <w:sz w:val="24"/>
                <w:szCs w:val="24"/>
              </w:rPr>
            </w:pPr>
            <w:r w:rsidRPr="00761772">
              <w:rPr>
                <w:rFonts w:ascii="Times New Roman" w:hAnsi="Times New Roman"/>
                <w:sz w:val="24"/>
                <w:szCs w:val="24"/>
              </w:rPr>
              <w:t>Перевірку та оцінювання завдань відкритого типу (написання текстів на визначені теми) письмової частини іспиту здійснюють два екзаменатори (члени іспитової комісії), яких шляхом випадкового вибору обирає ІКС «Іспитова система» із переліку екзаменаторів Національної комісії зі стандартів державної мови, затвердженого рішенням Національної комісії зі стандартів державної мови</w:t>
            </w:r>
            <w:r>
              <w:rPr>
                <w:rFonts w:ascii="Times New Roman" w:hAnsi="Times New Roman"/>
                <w:sz w:val="24"/>
                <w:szCs w:val="24"/>
              </w:rPr>
              <w:t xml:space="preserve">. </w:t>
            </w:r>
            <w:r w:rsidRPr="00761772">
              <w:rPr>
                <w:rFonts w:ascii="Times New Roman" w:hAnsi="Times New Roman"/>
                <w:sz w:val="24"/>
                <w:szCs w:val="24"/>
              </w:rPr>
              <w:t>Кожен з екзаменаторів (член іспитової комісії) здійснює перевірку та оцінювання одного з написаних текстів одного із претендентів.</w:t>
            </w:r>
          </w:p>
        </w:tc>
      </w:tr>
      <w:tr w:rsidR="00761772" w:rsidRPr="00350955" w14:paraId="20E59EFF" w14:textId="77777777" w:rsidTr="003B4666">
        <w:trPr>
          <w:trHeight w:val="1018"/>
        </w:trPr>
        <w:tc>
          <w:tcPr>
            <w:tcW w:w="4692" w:type="dxa"/>
            <w:shd w:val="clear" w:color="auto" w:fill="auto"/>
          </w:tcPr>
          <w:p w14:paraId="435D8876" w14:textId="77777777" w:rsidR="00761772" w:rsidRDefault="00761772" w:rsidP="00264C05">
            <w:pPr>
              <w:ind w:firstLine="0"/>
              <w:rPr>
                <w:rFonts w:ascii="Times New Roman" w:hAnsi="Times New Roman"/>
                <w:sz w:val="24"/>
                <w:szCs w:val="24"/>
              </w:rPr>
            </w:pPr>
            <w:r>
              <w:rPr>
                <w:rFonts w:ascii="Times New Roman" w:hAnsi="Times New Roman"/>
                <w:sz w:val="24"/>
                <w:szCs w:val="24"/>
              </w:rPr>
              <w:lastRenderedPageBreak/>
              <w:t>5.</w:t>
            </w:r>
          </w:p>
          <w:p w14:paraId="5288C133" w14:textId="77777777" w:rsidR="00761772" w:rsidRDefault="00761772" w:rsidP="00264C05">
            <w:pPr>
              <w:ind w:firstLine="0"/>
              <w:rPr>
                <w:rFonts w:ascii="Times New Roman" w:hAnsi="Times New Roman"/>
                <w:sz w:val="24"/>
                <w:szCs w:val="24"/>
              </w:rPr>
            </w:pPr>
            <w:r>
              <w:rPr>
                <w:rFonts w:ascii="Times New Roman" w:hAnsi="Times New Roman"/>
                <w:sz w:val="24"/>
                <w:szCs w:val="24"/>
              </w:rPr>
              <w:t>…</w:t>
            </w:r>
          </w:p>
          <w:p w14:paraId="32B3C871" w14:textId="5B01B110" w:rsidR="00761772" w:rsidRDefault="00761772" w:rsidP="00264C05">
            <w:pPr>
              <w:ind w:firstLine="0"/>
              <w:rPr>
                <w:rFonts w:ascii="Times New Roman" w:hAnsi="Times New Roman"/>
                <w:sz w:val="24"/>
                <w:szCs w:val="24"/>
              </w:rPr>
            </w:pPr>
            <w:r w:rsidRPr="00761772">
              <w:rPr>
                <w:rFonts w:ascii="Times New Roman" w:hAnsi="Times New Roman"/>
                <w:sz w:val="24"/>
                <w:szCs w:val="24"/>
              </w:rPr>
              <w:t xml:space="preserve">На підставі узагальнення інформації з результатами перевірки та оцінювання завдань відкритого типу (написаних текстів на визначені теми) письмової частини іспиту претендента, що міститься в електронних протоколах перевірки, засвідчених власними кваліфікованими електронними підписами екзаменаторів (членів іспитової комісії), ІКС «Іспитова система» формує </w:t>
            </w:r>
            <w:r w:rsidRPr="00B04916">
              <w:rPr>
                <w:rFonts w:ascii="Times New Roman" w:hAnsi="Times New Roman"/>
                <w:strike/>
                <w:sz w:val="24"/>
                <w:szCs w:val="24"/>
              </w:rPr>
              <w:t>підсумковий</w:t>
            </w:r>
            <w:r w:rsidRPr="00761772">
              <w:rPr>
                <w:rFonts w:ascii="Times New Roman" w:hAnsi="Times New Roman"/>
                <w:sz w:val="24"/>
                <w:szCs w:val="24"/>
              </w:rPr>
              <w:t xml:space="preserve"> електронний протокол перевірки завдань відкритого типу письмової частини іспиту претендента із узагальненим значенням отриманих результатів.</w:t>
            </w:r>
          </w:p>
        </w:tc>
        <w:tc>
          <w:tcPr>
            <w:tcW w:w="4653" w:type="dxa"/>
            <w:shd w:val="clear" w:color="auto" w:fill="auto"/>
          </w:tcPr>
          <w:p w14:paraId="22A8D3AE" w14:textId="77777777" w:rsidR="00761772" w:rsidRDefault="00761772" w:rsidP="00264C05">
            <w:pPr>
              <w:ind w:firstLine="0"/>
              <w:rPr>
                <w:rFonts w:ascii="Times New Roman" w:hAnsi="Times New Roman"/>
                <w:sz w:val="24"/>
                <w:szCs w:val="24"/>
              </w:rPr>
            </w:pPr>
            <w:r>
              <w:rPr>
                <w:rFonts w:ascii="Times New Roman" w:hAnsi="Times New Roman"/>
                <w:sz w:val="24"/>
                <w:szCs w:val="24"/>
              </w:rPr>
              <w:t>5.</w:t>
            </w:r>
          </w:p>
          <w:p w14:paraId="24E1D1BA" w14:textId="77777777" w:rsidR="00761772" w:rsidRDefault="00761772" w:rsidP="00264C05">
            <w:pPr>
              <w:ind w:firstLine="0"/>
              <w:rPr>
                <w:rFonts w:ascii="Times New Roman" w:hAnsi="Times New Roman"/>
                <w:sz w:val="24"/>
                <w:szCs w:val="24"/>
              </w:rPr>
            </w:pPr>
            <w:r>
              <w:rPr>
                <w:rFonts w:ascii="Times New Roman" w:hAnsi="Times New Roman"/>
                <w:sz w:val="24"/>
                <w:szCs w:val="24"/>
              </w:rPr>
              <w:t>…</w:t>
            </w:r>
          </w:p>
          <w:p w14:paraId="361D662D" w14:textId="179BE15C" w:rsidR="00761772" w:rsidRDefault="00761772" w:rsidP="00264C05">
            <w:pPr>
              <w:ind w:firstLine="0"/>
              <w:rPr>
                <w:rFonts w:ascii="Times New Roman" w:hAnsi="Times New Roman"/>
                <w:sz w:val="24"/>
                <w:szCs w:val="24"/>
              </w:rPr>
            </w:pPr>
            <w:r w:rsidRPr="00761772">
              <w:rPr>
                <w:rFonts w:ascii="Times New Roman" w:hAnsi="Times New Roman"/>
                <w:sz w:val="24"/>
                <w:szCs w:val="24"/>
              </w:rPr>
              <w:t>На підставі узагальнення інформації з результатами перевірки та оцінювання завдань відкритого типу (написаних текстів на визначені теми) письмової частини іспиту претендента, що міститься в електронних протоколах перевірки, засвідчених власними кваліфікованими електронними підписами екзаменаторів (членів іспитової комісії), ІКС «Іспитова система» формує електронний протокол перевірки завдань відкритого типу письмової частини іспиту претендента із узагальненим значенням отриманих результатів.</w:t>
            </w:r>
          </w:p>
        </w:tc>
      </w:tr>
      <w:tr w:rsidR="00203003" w:rsidRPr="00350955" w14:paraId="46A273B6" w14:textId="77777777" w:rsidTr="00203003">
        <w:trPr>
          <w:trHeight w:val="524"/>
        </w:trPr>
        <w:tc>
          <w:tcPr>
            <w:tcW w:w="9345" w:type="dxa"/>
            <w:gridSpan w:val="2"/>
            <w:shd w:val="clear" w:color="auto" w:fill="auto"/>
          </w:tcPr>
          <w:p w14:paraId="607D6BEE" w14:textId="3605A98D" w:rsidR="00203003" w:rsidRPr="00203003" w:rsidRDefault="00203003" w:rsidP="00203003">
            <w:pPr>
              <w:ind w:firstLine="0"/>
              <w:jc w:val="center"/>
              <w:rPr>
                <w:rFonts w:ascii="Times New Roman" w:hAnsi="Times New Roman"/>
                <w:b/>
                <w:bCs/>
                <w:sz w:val="24"/>
                <w:szCs w:val="24"/>
              </w:rPr>
            </w:pPr>
            <w:r w:rsidRPr="00203003">
              <w:rPr>
                <w:rFonts w:ascii="Times New Roman" w:hAnsi="Times New Roman"/>
                <w:b/>
                <w:bCs/>
                <w:sz w:val="28"/>
                <w:szCs w:val="28"/>
              </w:rPr>
              <w:t>IV. Встановлення результатів</w:t>
            </w:r>
          </w:p>
        </w:tc>
      </w:tr>
      <w:tr w:rsidR="00B04916" w:rsidRPr="00350955" w14:paraId="7D6FABCC" w14:textId="77777777" w:rsidTr="003B4666">
        <w:trPr>
          <w:trHeight w:val="1018"/>
        </w:trPr>
        <w:tc>
          <w:tcPr>
            <w:tcW w:w="4692" w:type="dxa"/>
            <w:shd w:val="clear" w:color="auto" w:fill="auto"/>
          </w:tcPr>
          <w:p w14:paraId="5DB08144" w14:textId="623BD294" w:rsidR="00B04916" w:rsidRDefault="00203003" w:rsidP="00264C05">
            <w:pPr>
              <w:ind w:firstLine="0"/>
              <w:rPr>
                <w:rFonts w:ascii="Times New Roman" w:hAnsi="Times New Roman"/>
                <w:sz w:val="24"/>
                <w:szCs w:val="24"/>
              </w:rPr>
            </w:pPr>
            <w:r>
              <w:rPr>
                <w:rFonts w:ascii="Times New Roman" w:hAnsi="Times New Roman"/>
                <w:sz w:val="24"/>
                <w:szCs w:val="24"/>
              </w:rPr>
              <w:t>5.</w:t>
            </w:r>
          </w:p>
          <w:p w14:paraId="19673129" w14:textId="77777777" w:rsidR="00203003" w:rsidRDefault="00203003" w:rsidP="00264C05">
            <w:pPr>
              <w:ind w:firstLine="0"/>
              <w:rPr>
                <w:rFonts w:ascii="Times New Roman" w:hAnsi="Times New Roman"/>
                <w:sz w:val="24"/>
                <w:szCs w:val="24"/>
              </w:rPr>
            </w:pPr>
            <w:r>
              <w:rPr>
                <w:rFonts w:ascii="Times New Roman" w:hAnsi="Times New Roman"/>
                <w:sz w:val="24"/>
                <w:szCs w:val="24"/>
              </w:rPr>
              <w:t>…</w:t>
            </w:r>
          </w:p>
          <w:p w14:paraId="5BACF082" w14:textId="6D776B95" w:rsidR="00203003" w:rsidRDefault="00203003" w:rsidP="00264C05">
            <w:pPr>
              <w:ind w:firstLine="0"/>
              <w:rPr>
                <w:rFonts w:ascii="Times New Roman" w:hAnsi="Times New Roman"/>
                <w:sz w:val="24"/>
                <w:szCs w:val="24"/>
              </w:rPr>
            </w:pPr>
            <w:r w:rsidRPr="00203003">
              <w:rPr>
                <w:rFonts w:ascii="Times New Roman" w:hAnsi="Times New Roman"/>
                <w:sz w:val="24"/>
                <w:szCs w:val="24"/>
              </w:rPr>
              <w:t xml:space="preserve"> Особи, </w:t>
            </w:r>
            <w:r w:rsidRPr="00522043">
              <w:rPr>
                <w:rFonts w:ascii="Times New Roman" w:hAnsi="Times New Roman"/>
                <w:strike/>
                <w:sz w:val="24"/>
                <w:szCs w:val="24"/>
              </w:rPr>
              <w:t>яка має</w:t>
            </w:r>
            <w:r w:rsidRPr="00203003">
              <w:rPr>
                <w:rFonts w:ascii="Times New Roman" w:hAnsi="Times New Roman"/>
                <w:sz w:val="24"/>
                <w:szCs w:val="24"/>
              </w:rPr>
              <w:t xml:space="preserve"> намір набути громадянство України, іноземці та особи без громадянства, які мають намір підтвердити свій рівень володіння українською мовою, отримують державний сертифікат середнього рівня першого ступеня (серія УМІ), якщо за результатами складення іспиту на цей рівень вони набрали від 70 % до 100 % від максимально можливого результату.</w:t>
            </w:r>
          </w:p>
        </w:tc>
        <w:tc>
          <w:tcPr>
            <w:tcW w:w="4653" w:type="dxa"/>
            <w:shd w:val="clear" w:color="auto" w:fill="auto"/>
          </w:tcPr>
          <w:p w14:paraId="45E8DEB1" w14:textId="28221CD8" w:rsidR="00B04916" w:rsidRDefault="00203003" w:rsidP="00264C05">
            <w:pPr>
              <w:ind w:firstLine="0"/>
              <w:rPr>
                <w:rFonts w:ascii="Times New Roman" w:hAnsi="Times New Roman"/>
                <w:sz w:val="24"/>
                <w:szCs w:val="24"/>
              </w:rPr>
            </w:pPr>
            <w:r>
              <w:rPr>
                <w:rFonts w:ascii="Times New Roman" w:hAnsi="Times New Roman"/>
                <w:sz w:val="24"/>
                <w:szCs w:val="24"/>
              </w:rPr>
              <w:t>5.</w:t>
            </w:r>
          </w:p>
          <w:p w14:paraId="7F4A8B7E" w14:textId="77777777" w:rsidR="00203003" w:rsidRDefault="00203003" w:rsidP="00264C05">
            <w:pPr>
              <w:ind w:firstLine="0"/>
              <w:rPr>
                <w:rFonts w:ascii="Times New Roman" w:hAnsi="Times New Roman"/>
                <w:sz w:val="24"/>
                <w:szCs w:val="24"/>
              </w:rPr>
            </w:pPr>
            <w:r>
              <w:rPr>
                <w:rFonts w:ascii="Times New Roman" w:hAnsi="Times New Roman"/>
                <w:sz w:val="24"/>
                <w:szCs w:val="24"/>
              </w:rPr>
              <w:t>…</w:t>
            </w:r>
          </w:p>
          <w:p w14:paraId="14939960" w14:textId="4C5EA03D" w:rsidR="00203003" w:rsidRDefault="00203003" w:rsidP="00264C05">
            <w:pPr>
              <w:ind w:firstLine="0"/>
              <w:rPr>
                <w:rFonts w:ascii="Times New Roman" w:hAnsi="Times New Roman"/>
                <w:sz w:val="24"/>
                <w:szCs w:val="24"/>
              </w:rPr>
            </w:pPr>
            <w:r>
              <w:rPr>
                <w:rFonts w:ascii="Times New Roman" w:hAnsi="Times New Roman"/>
                <w:sz w:val="24"/>
                <w:szCs w:val="24"/>
              </w:rPr>
              <w:t xml:space="preserve"> </w:t>
            </w:r>
            <w:r w:rsidRPr="00203003">
              <w:rPr>
                <w:rFonts w:ascii="Times New Roman" w:hAnsi="Times New Roman"/>
                <w:sz w:val="24"/>
                <w:szCs w:val="24"/>
              </w:rPr>
              <w:t xml:space="preserve">Особи, </w:t>
            </w:r>
            <w:r w:rsidRPr="00522043">
              <w:rPr>
                <w:rFonts w:ascii="Times New Roman" w:hAnsi="Times New Roman"/>
                <w:b/>
                <w:bCs/>
                <w:sz w:val="24"/>
                <w:szCs w:val="24"/>
              </w:rPr>
              <w:t>як</w:t>
            </w:r>
            <w:r w:rsidR="00522043" w:rsidRPr="00522043">
              <w:rPr>
                <w:rFonts w:ascii="Times New Roman" w:hAnsi="Times New Roman"/>
                <w:b/>
                <w:bCs/>
                <w:sz w:val="24"/>
                <w:szCs w:val="24"/>
              </w:rPr>
              <w:t>і мають</w:t>
            </w:r>
            <w:r w:rsidRPr="00203003">
              <w:rPr>
                <w:rFonts w:ascii="Times New Roman" w:hAnsi="Times New Roman"/>
                <w:sz w:val="24"/>
                <w:szCs w:val="24"/>
              </w:rPr>
              <w:t xml:space="preserve"> намір набути громадянство України, іноземці та особи без громадянства, які мають намір підтвердити свій рівень володіння українською мовою, отримують державний сертифікат середнього рівня першого ступеня (серія УМІ), якщо за результатами складення іспиту на цей рівень вони набрали від 70 % до 100 % від максимально можливого результату.</w:t>
            </w:r>
          </w:p>
        </w:tc>
      </w:tr>
    </w:tbl>
    <w:p w14:paraId="76639160" w14:textId="77777777" w:rsidR="00752009" w:rsidRDefault="00752009" w:rsidP="00752009">
      <w:pPr>
        <w:ind w:firstLine="0"/>
        <w:rPr>
          <w:rFonts w:ascii="Times New Roman" w:hAnsi="Times New Roman"/>
          <w:sz w:val="28"/>
          <w:szCs w:val="28"/>
        </w:rPr>
      </w:pPr>
    </w:p>
    <w:p w14:paraId="2AC9172F" w14:textId="77777777" w:rsidR="00752009" w:rsidRDefault="00752009" w:rsidP="00752009">
      <w:pPr>
        <w:ind w:firstLine="0"/>
        <w:rPr>
          <w:rFonts w:ascii="Times New Roman" w:hAnsi="Times New Roman"/>
          <w:sz w:val="28"/>
          <w:szCs w:val="28"/>
        </w:rPr>
      </w:pPr>
    </w:p>
    <w:p w14:paraId="4CBBA74C" w14:textId="77777777" w:rsidR="00345071" w:rsidRDefault="00345071" w:rsidP="00752009">
      <w:pPr>
        <w:ind w:firstLine="0"/>
        <w:rPr>
          <w:rFonts w:ascii="Times New Roman" w:hAnsi="Times New Roman"/>
          <w:sz w:val="28"/>
          <w:szCs w:val="28"/>
        </w:rPr>
      </w:pPr>
      <w:r>
        <w:rPr>
          <w:rFonts w:ascii="Times New Roman" w:hAnsi="Times New Roman"/>
          <w:sz w:val="28"/>
          <w:szCs w:val="28"/>
        </w:rPr>
        <w:t xml:space="preserve">Т. в. о. </w:t>
      </w:r>
      <w:r w:rsidR="00752009" w:rsidRPr="00752009">
        <w:rPr>
          <w:rFonts w:ascii="Times New Roman" w:hAnsi="Times New Roman"/>
          <w:sz w:val="28"/>
          <w:szCs w:val="28"/>
        </w:rPr>
        <w:t>Голов</w:t>
      </w:r>
      <w:r>
        <w:rPr>
          <w:rFonts w:ascii="Times New Roman" w:hAnsi="Times New Roman"/>
          <w:sz w:val="28"/>
          <w:szCs w:val="28"/>
        </w:rPr>
        <w:t>и</w:t>
      </w:r>
    </w:p>
    <w:p w14:paraId="2C96BBBE" w14:textId="560DE454" w:rsidR="00752009" w:rsidRPr="00752009" w:rsidRDefault="00752009" w:rsidP="00752009">
      <w:pPr>
        <w:ind w:firstLine="0"/>
        <w:rPr>
          <w:rFonts w:ascii="Times New Roman" w:hAnsi="Times New Roman"/>
          <w:sz w:val="28"/>
          <w:szCs w:val="28"/>
        </w:rPr>
      </w:pPr>
      <w:r w:rsidRPr="00752009">
        <w:rPr>
          <w:rFonts w:ascii="Times New Roman" w:hAnsi="Times New Roman"/>
          <w:sz w:val="28"/>
          <w:szCs w:val="28"/>
        </w:rPr>
        <w:t>Національної комісії</w:t>
      </w:r>
    </w:p>
    <w:p w14:paraId="2DAD2D7C" w14:textId="5315E5E0" w:rsidR="00752009" w:rsidRPr="00752009" w:rsidRDefault="00752009" w:rsidP="00752009">
      <w:pPr>
        <w:ind w:firstLine="0"/>
        <w:rPr>
          <w:rFonts w:ascii="Times New Roman" w:hAnsi="Times New Roman"/>
          <w:sz w:val="28"/>
          <w:szCs w:val="28"/>
        </w:rPr>
      </w:pPr>
      <w:r w:rsidRPr="00752009">
        <w:rPr>
          <w:rFonts w:ascii="Times New Roman" w:hAnsi="Times New Roman"/>
          <w:sz w:val="28"/>
          <w:szCs w:val="28"/>
        </w:rPr>
        <w:t xml:space="preserve">зі стандартів державної мови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45071">
        <w:rPr>
          <w:rFonts w:ascii="Times New Roman" w:hAnsi="Times New Roman"/>
          <w:sz w:val="28"/>
          <w:szCs w:val="28"/>
        </w:rPr>
        <w:t>Олександр</w:t>
      </w:r>
      <w:r w:rsidRPr="00752009">
        <w:rPr>
          <w:rFonts w:ascii="Times New Roman" w:hAnsi="Times New Roman"/>
          <w:sz w:val="28"/>
          <w:szCs w:val="28"/>
        </w:rPr>
        <w:t xml:space="preserve"> </w:t>
      </w:r>
      <w:r w:rsidR="00345071">
        <w:rPr>
          <w:rFonts w:ascii="Times New Roman" w:hAnsi="Times New Roman"/>
          <w:sz w:val="28"/>
          <w:szCs w:val="28"/>
        </w:rPr>
        <w:t>МИРОНЧУК</w:t>
      </w:r>
    </w:p>
    <w:p w14:paraId="1943F7DA" w14:textId="67B6B022" w:rsidR="008C524F" w:rsidRPr="00752009" w:rsidRDefault="00752009" w:rsidP="00752009">
      <w:pPr>
        <w:ind w:firstLine="0"/>
        <w:rPr>
          <w:rFonts w:ascii="Times New Roman" w:hAnsi="Times New Roman"/>
          <w:sz w:val="28"/>
          <w:szCs w:val="28"/>
        </w:rPr>
      </w:pPr>
      <w:r w:rsidRPr="00752009">
        <w:rPr>
          <w:rFonts w:ascii="Times New Roman" w:hAnsi="Times New Roman"/>
          <w:sz w:val="28"/>
          <w:szCs w:val="28"/>
        </w:rPr>
        <w:t>____ _____________ 2024 р.</w:t>
      </w:r>
    </w:p>
    <w:sectPr w:rsidR="008C524F" w:rsidRPr="00752009" w:rsidSect="00752009">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873E" w14:textId="77777777" w:rsidR="00955E9A" w:rsidRDefault="00955E9A" w:rsidP="00752009">
      <w:r>
        <w:separator/>
      </w:r>
    </w:p>
  </w:endnote>
  <w:endnote w:type="continuationSeparator" w:id="0">
    <w:p w14:paraId="0C83A5AD" w14:textId="77777777" w:rsidR="00955E9A" w:rsidRDefault="00955E9A" w:rsidP="0075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C6C0" w14:textId="77777777" w:rsidR="00955E9A" w:rsidRDefault="00955E9A" w:rsidP="00752009">
      <w:r>
        <w:separator/>
      </w:r>
    </w:p>
  </w:footnote>
  <w:footnote w:type="continuationSeparator" w:id="0">
    <w:p w14:paraId="610A840B" w14:textId="77777777" w:rsidR="00955E9A" w:rsidRDefault="00955E9A" w:rsidP="00752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8"/>
        <w:szCs w:val="28"/>
      </w:rPr>
      <w:id w:val="190974218"/>
      <w:docPartObj>
        <w:docPartGallery w:val="Page Numbers (Top of Page)"/>
        <w:docPartUnique/>
      </w:docPartObj>
    </w:sdtPr>
    <w:sdtEndPr/>
    <w:sdtContent>
      <w:p w14:paraId="0E9FEB08" w14:textId="60ED2BAD" w:rsidR="00752009" w:rsidRPr="00752009" w:rsidRDefault="00752009">
        <w:pPr>
          <w:pStyle w:val="a3"/>
          <w:jc w:val="center"/>
          <w:rPr>
            <w:rFonts w:ascii="Times New Roman" w:hAnsi="Times New Roman"/>
            <w:sz w:val="28"/>
            <w:szCs w:val="28"/>
          </w:rPr>
        </w:pPr>
        <w:r w:rsidRPr="00752009">
          <w:rPr>
            <w:rFonts w:ascii="Times New Roman" w:hAnsi="Times New Roman"/>
            <w:sz w:val="28"/>
            <w:szCs w:val="28"/>
          </w:rPr>
          <w:fldChar w:fldCharType="begin"/>
        </w:r>
        <w:r w:rsidRPr="00752009">
          <w:rPr>
            <w:rFonts w:ascii="Times New Roman" w:hAnsi="Times New Roman"/>
            <w:sz w:val="28"/>
            <w:szCs w:val="28"/>
          </w:rPr>
          <w:instrText>PAGE   \* MERGEFORMAT</w:instrText>
        </w:r>
        <w:r w:rsidRPr="00752009">
          <w:rPr>
            <w:rFonts w:ascii="Times New Roman" w:hAnsi="Times New Roman"/>
            <w:sz w:val="28"/>
            <w:szCs w:val="28"/>
          </w:rPr>
          <w:fldChar w:fldCharType="separate"/>
        </w:r>
        <w:r w:rsidRPr="00752009">
          <w:rPr>
            <w:rFonts w:ascii="Times New Roman" w:hAnsi="Times New Roman"/>
            <w:sz w:val="28"/>
            <w:szCs w:val="28"/>
          </w:rPr>
          <w:t>2</w:t>
        </w:r>
        <w:r w:rsidRPr="00752009">
          <w:rPr>
            <w:rFonts w:ascii="Times New Roman" w:hAnsi="Times New Roman"/>
            <w:sz w:val="28"/>
            <w:szCs w:val="28"/>
          </w:rPr>
          <w:fldChar w:fldCharType="end"/>
        </w:r>
      </w:p>
    </w:sdtContent>
  </w:sdt>
  <w:p w14:paraId="22355072" w14:textId="77777777" w:rsidR="00752009" w:rsidRDefault="007520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75"/>
    <w:rsid w:val="00203003"/>
    <w:rsid w:val="00236BC0"/>
    <w:rsid w:val="00250DA9"/>
    <w:rsid w:val="00264C05"/>
    <w:rsid w:val="00267239"/>
    <w:rsid w:val="00283BF6"/>
    <w:rsid w:val="00345071"/>
    <w:rsid w:val="00522043"/>
    <w:rsid w:val="005F4741"/>
    <w:rsid w:val="006233AA"/>
    <w:rsid w:val="00752009"/>
    <w:rsid w:val="00761772"/>
    <w:rsid w:val="007C3DC9"/>
    <w:rsid w:val="007D6DEE"/>
    <w:rsid w:val="00870475"/>
    <w:rsid w:val="008C524F"/>
    <w:rsid w:val="008D7925"/>
    <w:rsid w:val="008E504F"/>
    <w:rsid w:val="00955E9A"/>
    <w:rsid w:val="00B04916"/>
    <w:rsid w:val="00B75C3D"/>
    <w:rsid w:val="00C3406D"/>
    <w:rsid w:val="00EF297B"/>
    <w:rsid w:val="00FB01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AC50"/>
  <w15:chartTrackingRefBased/>
  <w15:docId w15:val="{E0C5FA2D-1415-45CD-B7A7-11A0FCB5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142"/>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009"/>
    <w:pPr>
      <w:tabs>
        <w:tab w:val="center" w:pos="4819"/>
        <w:tab w:val="right" w:pos="9639"/>
      </w:tabs>
    </w:pPr>
  </w:style>
  <w:style w:type="character" w:customStyle="1" w:styleId="a4">
    <w:name w:val="Верхній колонтитул Знак"/>
    <w:basedOn w:val="a0"/>
    <w:link w:val="a3"/>
    <w:uiPriority w:val="99"/>
    <w:rsid w:val="00752009"/>
    <w:rPr>
      <w:rFonts w:ascii="Calibri" w:eastAsia="Calibri" w:hAnsi="Calibri" w:cs="Times New Roman"/>
    </w:rPr>
  </w:style>
  <w:style w:type="paragraph" w:styleId="a5">
    <w:name w:val="footer"/>
    <w:basedOn w:val="a"/>
    <w:link w:val="a6"/>
    <w:uiPriority w:val="99"/>
    <w:unhideWhenUsed/>
    <w:rsid w:val="00752009"/>
    <w:pPr>
      <w:tabs>
        <w:tab w:val="center" w:pos="4819"/>
        <w:tab w:val="right" w:pos="9639"/>
      </w:tabs>
    </w:pPr>
  </w:style>
  <w:style w:type="character" w:customStyle="1" w:styleId="a6">
    <w:name w:val="Нижній колонтитул Знак"/>
    <w:basedOn w:val="a0"/>
    <w:link w:val="a5"/>
    <w:uiPriority w:val="99"/>
    <w:rsid w:val="007520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4445</Words>
  <Characters>2535</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 Федюк</cp:lastModifiedBy>
  <cp:revision>4</cp:revision>
  <dcterms:created xsi:type="dcterms:W3CDTF">2024-03-21T12:17:00Z</dcterms:created>
  <dcterms:modified xsi:type="dcterms:W3CDTF">2024-03-25T08:03:00Z</dcterms:modified>
</cp:coreProperties>
</file>