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B40C2" w14:textId="086E6E67" w:rsidR="00043E22" w:rsidRDefault="00043E22" w:rsidP="006F28DA">
      <w:pPr>
        <w:pStyle w:val="a3"/>
        <w:spacing w:before="0"/>
        <w:ind w:left="0" w:right="141"/>
        <w:jc w:val="center"/>
        <w:rPr>
          <w:b/>
        </w:rPr>
      </w:pPr>
      <w:r w:rsidRPr="00934A67">
        <w:rPr>
          <w:b/>
        </w:rPr>
        <w:t xml:space="preserve">ПОВІДОМЛЕННЯ </w:t>
      </w:r>
    </w:p>
    <w:p w14:paraId="5363EC93" w14:textId="77777777" w:rsidR="004054B0" w:rsidRDefault="005C1228" w:rsidP="006F28DA">
      <w:pPr>
        <w:pStyle w:val="a3"/>
        <w:spacing w:before="0"/>
        <w:ind w:left="0" w:right="141"/>
        <w:jc w:val="center"/>
        <w:rPr>
          <w:b/>
        </w:rPr>
      </w:pPr>
      <w:r w:rsidRPr="00934A67">
        <w:rPr>
          <w:b/>
        </w:rPr>
        <w:t>про проведення громадського обговорення</w:t>
      </w:r>
      <w:bookmarkStart w:id="0" w:name="_Hlk124427550"/>
      <w:r w:rsidR="00043E22">
        <w:rPr>
          <w:b/>
        </w:rPr>
        <w:t xml:space="preserve"> </w:t>
      </w:r>
      <w:bookmarkStart w:id="1" w:name="_Hlk162534188"/>
    </w:p>
    <w:p w14:paraId="12DE6A63" w14:textId="3B77B2AC" w:rsidR="00315755" w:rsidRPr="00934A67" w:rsidRDefault="00043E22" w:rsidP="006F28DA">
      <w:pPr>
        <w:pStyle w:val="a3"/>
        <w:spacing w:before="0"/>
        <w:ind w:left="0" w:right="141"/>
        <w:jc w:val="center"/>
        <w:rPr>
          <w:b/>
          <w:bCs/>
          <w:color w:val="000000"/>
          <w:lang w:eastAsia="uk-UA"/>
        </w:rPr>
      </w:pPr>
      <w:r w:rsidRPr="00CA05EF">
        <w:rPr>
          <w:b/>
        </w:rPr>
        <w:t>перш</w:t>
      </w:r>
      <w:r>
        <w:rPr>
          <w:b/>
        </w:rPr>
        <w:t>ої</w:t>
      </w:r>
      <w:r w:rsidRPr="00CA05EF">
        <w:rPr>
          <w:b/>
        </w:rPr>
        <w:t xml:space="preserve"> редакці</w:t>
      </w:r>
      <w:r>
        <w:rPr>
          <w:b/>
        </w:rPr>
        <w:t>ї</w:t>
      </w:r>
      <w:r w:rsidRPr="00CA05EF">
        <w:rPr>
          <w:b/>
        </w:rPr>
        <w:t xml:space="preserve"> </w:t>
      </w:r>
      <w:r w:rsidR="005C1228" w:rsidRPr="00934A67">
        <w:rPr>
          <w:b/>
        </w:rPr>
        <w:t xml:space="preserve">проєкту </w:t>
      </w:r>
      <w:bookmarkEnd w:id="0"/>
      <w:r w:rsidR="008C6643">
        <w:rPr>
          <w:b/>
          <w:bCs/>
          <w:color w:val="000000"/>
          <w:lang w:eastAsia="uk-UA"/>
        </w:rPr>
        <w:t>с</w:t>
      </w:r>
      <w:r w:rsidR="00514758" w:rsidRPr="00934A67">
        <w:rPr>
          <w:b/>
          <w:bCs/>
          <w:color w:val="000000"/>
          <w:lang w:eastAsia="uk-UA"/>
        </w:rPr>
        <w:t>тандарту д</w:t>
      </w:r>
      <w:r w:rsidR="00315755" w:rsidRPr="00934A67">
        <w:rPr>
          <w:b/>
          <w:bCs/>
          <w:color w:val="000000"/>
          <w:lang w:eastAsia="uk-UA"/>
        </w:rPr>
        <w:t>ержавно</w:t>
      </w:r>
      <w:r w:rsidR="00514758" w:rsidRPr="00934A67">
        <w:rPr>
          <w:b/>
          <w:bCs/>
          <w:color w:val="000000"/>
          <w:lang w:eastAsia="uk-UA"/>
        </w:rPr>
        <w:t>ї мови</w:t>
      </w:r>
      <w:r w:rsidR="00315755" w:rsidRPr="00934A67">
        <w:rPr>
          <w:b/>
          <w:bCs/>
          <w:color w:val="000000"/>
          <w:lang w:eastAsia="uk-UA"/>
        </w:rPr>
        <w:t xml:space="preserve"> </w:t>
      </w:r>
    </w:p>
    <w:p w14:paraId="054567C0" w14:textId="35AA6670" w:rsidR="00B57E44" w:rsidRPr="00934A67" w:rsidRDefault="00315755" w:rsidP="006F28DA">
      <w:pPr>
        <w:pStyle w:val="a3"/>
        <w:spacing w:before="0"/>
        <w:ind w:left="0" w:right="141"/>
        <w:jc w:val="center"/>
        <w:rPr>
          <w:b/>
          <w:bCs/>
        </w:rPr>
      </w:pPr>
      <w:r w:rsidRPr="00934A67">
        <w:rPr>
          <w:b/>
          <w:bCs/>
          <w:color w:val="000000"/>
          <w:lang w:eastAsia="uk-UA"/>
        </w:rPr>
        <w:t>«</w:t>
      </w:r>
      <w:r w:rsidR="00645286" w:rsidRPr="00645286">
        <w:rPr>
          <w:b/>
          <w:bCs/>
          <w:color w:val="000000"/>
          <w:lang w:eastAsia="uk-UA"/>
        </w:rPr>
        <w:t xml:space="preserve">Термінологія </w:t>
      </w:r>
      <w:r w:rsidR="00D87561">
        <w:rPr>
          <w:b/>
          <w:bCs/>
          <w:iCs/>
          <w:color w:val="000000"/>
          <w:lang w:eastAsia="uk-UA"/>
        </w:rPr>
        <w:t xml:space="preserve">у сфері </w:t>
      </w:r>
      <w:proofErr w:type="spellStart"/>
      <w:r w:rsidR="00D87561">
        <w:rPr>
          <w:b/>
          <w:bCs/>
          <w:iCs/>
          <w:color w:val="000000"/>
          <w:lang w:eastAsia="uk-UA"/>
        </w:rPr>
        <w:t>кібербезпеки</w:t>
      </w:r>
      <w:proofErr w:type="spellEnd"/>
      <w:r w:rsidRPr="00934A67">
        <w:rPr>
          <w:b/>
          <w:bCs/>
          <w:color w:val="000000"/>
          <w:lang w:eastAsia="uk-UA"/>
        </w:rPr>
        <w:t>»</w:t>
      </w:r>
    </w:p>
    <w:bookmarkEnd w:id="1"/>
    <w:p w14:paraId="2FEA6728" w14:textId="281FFB58" w:rsidR="00B30A53" w:rsidRPr="00934A67" w:rsidRDefault="00B30A53" w:rsidP="006F28DA">
      <w:pPr>
        <w:pStyle w:val="a3"/>
        <w:spacing w:before="0"/>
        <w:ind w:left="0" w:right="141"/>
        <w:jc w:val="center"/>
        <w:rPr>
          <w:b/>
        </w:rPr>
      </w:pPr>
    </w:p>
    <w:p w14:paraId="52A9D3F7" w14:textId="77777777" w:rsidR="005C70DB" w:rsidRPr="00934A67" w:rsidRDefault="004E12B3" w:rsidP="006F28DA">
      <w:pPr>
        <w:pStyle w:val="1"/>
        <w:numPr>
          <w:ilvl w:val="0"/>
          <w:numId w:val="2"/>
        </w:numPr>
        <w:tabs>
          <w:tab w:val="left" w:pos="567"/>
        </w:tabs>
        <w:spacing w:before="0"/>
        <w:ind w:left="0" w:right="141" w:firstLine="0"/>
      </w:pPr>
      <w:r w:rsidRPr="00934A67">
        <w:t>Орган</w:t>
      </w:r>
      <w:r w:rsidRPr="00934A67">
        <w:rPr>
          <w:spacing w:val="-7"/>
        </w:rPr>
        <w:t xml:space="preserve"> </w:t>
      </w:r>
      <w:r w:rsidRPr="00934A67">
        <w:t>виконавчої</w:t>
      </w:r>
      <w:r w:rsidRPr="00934A67">
        <w:rPr>
          <w:spacing w:val="-4"/>
        </w:rPr>
        <w:t xml:space="preserve"> </w:t>
      </w:r>
      <w:r w:rsidRPr="00934A67">
        <w:t>влади,</w:t>
      </w:r>
      <w:r w:rsidRPr="00934A67">
        <w:rPr>
          <w:spacing w:val="-2"/>
        </w:rPr>
        <w:t xml:space="preserve"> </w:t>
      </w:r>
      <w:r w:rsidRPr="00934A67">
        <w:t>який</w:t>
      </w:r>
      <w:r w:rsidRPr="00934A67">
        <w:rPr>
          <w:spacing w:val="-6"/>
        </w:rPr>
        <w:t xml:space="preserve"> </w:t>
      </w:r>
      <w:r w:rsidRPr="00934A67">
        <w:t>проводить</w:t>
      </w:r>
      <w:r w:rsidRPr="00934A67">
        <w:rPr>
          <w:spacing w:val="-3"/>
        </w:rPr>
        <w:t xml:space="preserve"> </w:t>
      </w:r>
      <w:r w:rsidRPr="00934A67">
        <w:t>обговорення</w:t>
      </w:r>
      <w:r w:rsidR="00200216" w:rsidRPr="00934A67">
        <w:t>:</w:t>
      </w:r>
    </w:p>
    <w:p w14:paraId="583592CE" w14:textId="4E843D73" w:rsidR="005C70DB" w:rsidRPr="00934A67" w:rsidRDefault="004E12B3" w:rsidP="006F28DA">
      <w:pPr>
        <w:pStyle w:val="a3"/>
        <w:tabs>
          <w:tab w:val="left" w:pos="567"/>
        </w:tabs>
        <w:spacing w:before="0"/>
        <w:ind w:left="0" w:right="141" w:firstLine="567"/>
        <w:jc w:val="both"/>
      </w:pPr>
      <w:r w:rsidRPr="00934A67">
        <w:t>Національна комісія</w:t>
      </w:r>
      <w:r w:rsidRPr="00934A67">
        <w:rPr>
          <w:spacing w:val="-1"/>
        </w:rPr>
        <w:t xml:space="preserve"> </w:t>
      </w:r>
      <w:r w:rsidRPr="00934A67">
        <w:t>зі</w:t>
      </w:r>
      <w:r w:rsidRPr="00934A67">
        <w:rPr>
          <w:spacing w:val="-8"/>
        </w:rPr>
        <w:t xml:space="preserve"> </w:t>
      </w:r>
      <w:r w:rsidRPr="00934A67">
        <w:t>стандартів</w:t>
      </w:r>
      <w:r w:rsidRPr="00934A67">
        <w:rPr>
          <w:spacing w:val="-4"/>
        </w:rPr>
        <w:t xml:space="preserve"> </w:t>
      </w:r>
      <w:r w:rsidRPr="00934A67">
        <w:t>державної</w:t>
      </w:r>
      <w:r w:rsidRPr="00934A67">
        <w:rPr>
          <w:spacing w:val="-7"/>
        </w:rPr>
        <w:t xml:space="preserve"> </w:t>
      </w:r>
      <w:r w:rsidRPr="00934A67">
        <w:t>мови</w:t>
      </w:r>
      <w:r w:rsidRPr="00934A67">
        <w:rPr>
          <w:spacing w:val="4"/>
        </w:rPr>
        <w:t xml:space="preserve"> </w:t>
      </w:r>
      <w:r w:rsidRPr="00934A67">
        <w:t>(далі</w:t>
      </w:r>
      <w:r w:rsidRPr="00934A67">
        <w:rPr>
          <w:spacing w:val="-7"/>
        </w:rPr>
        <w:t xml:space="preserve"> </w:t>
      </w:r>
      <w:r w:rsidRPr="00934A67">
        <w:t>–</w:t>
      </w:r>
      <w:r w:rsidRPr="00934A67">
        <w:rPr>
          <w:spacing w:val="-2"/>
        </w:rPr>
        <w:t xml:space="preserve"> </w:t>
      </w:r>
      <w:r w:rsidRPr="00934A67">
        <w:t>Комісія)</w:t>
      </w:r>
      <w:r w:rsidR="00200216" w:rsidRPr="00934A67">
        <w:t>.</w:t>
      </w:r>
    </w:p>
    <w:p w14:paraId="3659FFC1" w14:textId="77777777" w:rsidR="00F54E99" w:rsidRPr="00934A67" w:rsidRDefault="00F54E99" w:rsidP="006F28DA">
      <w:pPr>
        <w:pStyle w:val="a3"/>
        <w:tabs>
          <w:tab w:val="left" w:pos="567"/>
        </w:tabs>
        <w:spacing w:before="0"/>
        <w:ind w:left="0" w:right="141"/>
        <w:jc w:val="both"/>
      </w:pPr>
    </w:p>
    <w:p w14:paraId="1A4DCE24" w14:textId="77777777" w:rsidR="005C70DB" w:rsidRPr="00934A67" w:rsidRDefault="004E12B3" w:rsidP="006F28DA">
      <w:pPr>
        <w:pStyle w:val="1"/>
        <w:numPr>
          <w:ilvl w:val="0"/>
          <w:numId w:val="2"/>
        </w:numPr>
        <w:tabs>
          <w:tab w:val="left" w:pos="567"/>
        </w:tabs>
        <w:spacing w:before="0"/>
        <w:ind w:left="0" w:right="141" w:firstLine="0"/>
        <w:jc w:val="both"/>
      </w:pPr>
      <w:r w:rsidRPr="00934A67">
        <w:t>Питання</w:t>
      </w:r>
      <w:r w:rsidRPr="00934A67">
        <w:rPr>
          <w:spacing w:val="-6"/>
        </w:rPr>
        <w:t xml:space="preserve"> </w:t>
      </w:r>
      <w:r w:rsidRPr="00934A67">
        <w:t>або</w:t>
      </w:r>
      <w:r w:rsidRPr="00934A67">
        <w:rPr>
          <w:spacing w:val="-7"/>
        </w:rPr>
        <w:t xml:space="preserve"> </w:t>
      </w:r>
      <w:r w:rsidRPr="00934A67">
        <w:t>назва проєкту</w:t>
      </w:r>
      <w:r w:rsidRPr="00934A67">
        <w:rPr>
          <w:spacing w:val="-3"/>
        </w:rPr>
        <w:t xml:space="preserve"> </w:t>
      </w:r>
      <w:r w:rsidRPr="00934A67">
        <w:t>акта,</w:t>
      </w:r>
      <w:r w:rsidRPr="00934A67">
        <w:rPr>
          <w:spacing w:val="-1"/>
        </w:rPr>
        <w:t xml:space="preserve"> </w:t>
      </w:r>
      <w:r w:rsidRPr="00934A67">
        <w:t>винесеного</w:t>
      </w:r>
      <w:r w:rsidRPr="00934A67">
        <w:rPr>
          <w:spacing w:val="-8"/>
        </w:rPr>
        <w:t xml:space="preserve"> </w:t>
      </w:r>
      <w:r w:rsidRPr="00934A67">
        <w:t>на</w:t>
      </w:r>
      <w:r w:rsidRPr="00934A67">
        <w:rPr>
          <w:spacing w:val="1"/>
        </w:rPr>
        <w:t xml:space="preserve"> </w:t>
      </w:r>
      <w:r w:rsidRPr="00934A67">
        <w:t>обговорення</w:t>
      </w:r>
      <w:r w:rsidR="00200216" w:rsidRPr="00934A67">
        <w:t>:</w:t>
      </w:r>
    </w:p>
    <w:p w14:paraId="1858A7E5" w14:textId="76A75D2E" w:rsidR="00315755" w:rsidRPr="00934A67" w:rsidRDefault="00315755" w:rsidP="006F28DA">
      <w:pPr>
        <w:pStyle w:val="a3"/>
        <w:tabs>
          <w:tab w:val="left" w:pos="567"/>
        </w:tabs>
        <w:spacing w:before="0"/>
        <w:ind w:left="0" w:right="141" w:firstLine="567"/>
        <w:jc w:val="both"/>
        <w:rPr>
          <w:bCs/>
        </w:rPr>
      </w:pPr>
      <w:r w:rsidRPr="00934A67">
        <w:rPr>
          <w:bCs/>
        </w:rPr>
        <w:t xml:space="preserve">Проєкт </w:t>
      </w:r>
      <w:r w:rsidR="008C6643">
        <w:rPr>
          <w:bCs/>
        </w:rPr>
        <w:t>с</w:t>
      </w:r>
      <w:r w:rsidR="00514758" w:rsidRPr="00934A67">
        <w:rPr>
          <w:bCs/>
        </w:rPr>
        <w:t>тандарту д</w:t>
      </w:r>
      <w:r w:rsidRPr="00934A67">
        <w:rPr>
          <w:bCs/>
        </w:rPr>
        <w:t>ержавно</w:t>
      </w:r>
      <w:r w:rsidR="00514758" w:rsidRPr="00934A67">
        <w:rPr>
          <w:bCs/>
        </w:rPr>
        <w:t>ї мови</w:t>
      </w:r>
      <w:r w:rsidRPr="00934A67">
        <w:rPr>
          <w:bCs/>
          <w:color w:val="000000"/>
          <w:lang w:eastAsia="uk-UA"/>
        </w:rPr>
        <w:t xml:space="preserve"> </w:t>
      </w:r>
      <w:r w:rsidR="00934A67" w:rsidRPr="00934A67">
        <w:rPr>
          <w:bCs/>
          <w:color w:val="000000"/>
          <w:lang w:eastAsia="uk-UA"/>
        </w:rPr>
        <w:t>«</w:t>
      </w:r>
      <w:r w:rsidR="00645286" w:rsidRPr="00645286">
        <w:rPr>
          <w:bCs/>
          <w:color w:val="000000"/>
          <w:lang w:eastAsia="uk-UA"/>
        </w:rPr>
        <w:t xml:space="preserve">Термінологія </w:t>
      </w:r>
      <w:r w:rsidR="00ED20FF">
        <w:rPr>
          <w:bCs/>
          <w:iCs/>
          <w:color w:val="000000"/>
          <w:lang w:eastAsia="uk-UA"/>
        </w:rPr>
        <w:t xml:space="preserve">у сфері </w:t>
      </w:r>
      <w:proofErr w:type="spellStart"/>
      <w:r w:rsidR="00ED20FF">
        <w:rPr>
          <w:bCs/>
          <w:iCs/>
          <w:color w:val="000000"/>
          <w:lang w:eastAsia="uk-UA"/>
        </w:rPr>
        <w:t>кібербезпеки</w:t>
      </w:r>
      <w:proofErr w:type="spellEnd"/>
      <w:r w:rsidR="00934A67" w:rsidRPr="00934A67">
        <w:rPr>
          <w:bCs/>
          <w:color w:val="000000"/>
          <w:lang w:eastAsia="uk-UA"/>
        </w:rPr>
        <w:t>»</w:t>
      </w:r>
      <w:r w:rsidR="008C6643">
        <w:rPr>
          <w:bCs/>
          <w:color w:val="000000"/>
          <w:lang w:eastAsia="uk-UA"/>
        </w:rPr>
        <w:t xml:space="preserve"> (далі</w:t>
      </w:r>
      <w:r w:rsidR="006F28DA">
        <w:rPr>
          <w:bCs/>
          <w:color w:val="000000"/>
          <w:lang w:eastAsia="uk-UA"/>
        </w:rPr>
        <w:t> </w:t>
      </w:r>
      <w:r w:rsidR="008C6643">
        <w:rPr>
          <w:bCs/>
          <w:color w:val="000000"/>
          <w:lang w:eastAsia="uk-UA"/>
        </w:rPr>
        <w:t xml:space="preserve">– </w:t>
      </w:r>
      <w:proofErr w:type="spellStart"/>
      <w:r w:rsidR="008C6643">
        <w:rPr>
          <w:bCs/>
          <w:color w:val="000000"/>
          <w:lang w:eastAsia="uk-UA"/>
        </w:rPr>
        <w:t>Проєкт</w:t>
      </w:r>
      <w:proofErr w:type="spellEnd"/>
      <w:r w:rsidR="00F478A5">
        <w:rPr>
          <w:bCs/>
          <w:color w:val="000000"/>
          <w:lang w:eastAsia="uk-UA"/>
        </w:rPr>
        <w:t xml:space="preserve"> стандарту</w:t>
      </w:r>
      <w:r w:rsidR="008C6643">
        <w:rPr>
          <w:bCs/>
          <w:color w:val="000000"/>
          <w:lang w:eastAsia="uk-UA"/>
        </w:rPr>
        <w:t>)</w:t>
      </w:r>
      <w:r w:rsidRPr="00934A67">
        <w:rPr>
          <w:bCs/>
          <w:color w:val="000000"/>
          <w:lang w:eastAsia="uk-UA"/>
        </w:rPr>
        <w:t>.</w:t>
      </w:r>
    </w:p>
    <w:p w14:paraId="0CA1DDA4" w14:textId="77777777" w:rsidR="00F54E99" w:rsidRPr="00934A67" w:rsidRDefault="00F54E99" w:rsidP="006F28DA">
      <w:pPr>
        <w:pStyle w:val="a3"/>
        <w:tabs>
          <w:tab w:val="left" w:pos="567"/>
        </w:tabs>
        <w:spacing w:before="0"/>
        <w:ind w:left="0" w:right="141"/>
        <w:jc w:val="both"/>
      </w:pPr>
    </w:p>
    <w:p w14:paraId="22FC2001" w14:textId="75639585" w:rsidR="005C70DB" w:rsidRPr="00934A67" w:rsidRDefault="004E12B3" w:rsidP="006F28DA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before="0"/>
        <w:ind w:left="0" w:right="141" w:firstLine="0"/>
        <w:jc w:val="both"/>
      </w:pPr>
      <w:r w:rsidRPr="00934A67">
        <w:rPr>
          <w:b/>
          <w:bCs/>
        </w:rPr>
        <w:t>Альтернативні</w:t>
      </w:r>
      <w:r w:rsidRPr="00934A67">
        <w:rPr>
          <w:b/>
          <w:bCs/>
          <w:spacing w:val="-7"/>
        </w:rPr>
        <w:t xml:space="preserve"> </w:t>
      </w:r>
      <w:r w:rsidRPr="00934A67">
        <w:rPr>
          <w:b/>
          <w:bCs/>
        </w:rPr>
        <w:t>варіанти</w:t>
      </w:r>
      <w:r w:rsidRPr="00934A67">
        <w:rPr>
          <w:b/>
          <w:bCs/>
          <w:spacing w:val="-7"/>
        </w:rPr>
        <w:t xml:space="preserve"> </w:t>
      </w:r>
      <w:r w:rsidRPr="00934A67">
        <w:rPr>
          <w:b/>
          <w:bCs/>
        </w:rPr>
        <w:t>вирішення</w:t>
      </w:r>
      <w:r w:rsidRPr="00934A67">
        <w:rPr>
          <w:b/>
          <w:bCs/>
          <w:spacing w:val="-4"/>
        </w:rPr>
        <w:t xml:space="preserve"> </w:t>
      </w:r>
      <w:r w:rsidRPr="00934A67">
        <w:rPr>
          <w:b/>
          <w:bCs/>
        </w:rPr>
        <w:t>питання</w:t>
      </w:r>
      <w:r w:rsidR="00923047" w:rsidRPr="00934A67">
        <w:rPr>
          <w:b/>
          <w:bCs/>
        </w:rPr>
        <w:t>:</w:t>
      </w:r>
    </w:p>
    <w:p w14:paraId="3D649078" w14:textId="4CBA20B3" w:rsidR="005C70DB" w:rsidRPr="00934A67" w:rsidRDefault="0000307F" w:rsidP="006F28DA">
      <w:pPr>
        <w:pStyle w:val="a4"/>
        <w:tabs>
          <w:tab w:val="left" w:pos="280"/>
          <w:tab w:val="left" w:pos="567"/>
        </w:tabs>
        <w:spacing w:before="0"/>
        <w:ind w:left="0" w:right="141" w:firstLine="567"/>
        <w:jc w:val="both"/>
        <w:rPr>
          <w:sz w:val="28"/>
          <w:szCs w:val="28"/>
        </w:rPr>
      </w:pPr>
      <w:r w:rsidRPr="00934A67">
        <w:rPr>
          <w:sz w:val="28"/>
          <w:szCs w:val="28"/>
        </w:rPr>
        <w:t>с</w:t>
      </w:r>
      <w:r w:rsidR="00296D7D" w:rsidRPr="00934A67">
        <w:rPr>
          <w:sz w:val="28"/>
          <w:szCs w:val="28"/>
        </w:rPr>
        <w:t>хвалення</w:t>
      </w:r>
      <w:r w:rsidR="00296D7D" w:rsidRPr="00934A67">
        <w:rPr>
          <w:spacing w:val="-3"/>
          <w:sz w:val="28"/>
          <w:szCs w:val="28"/>
        </w:rPr>
        <w:t xml:space="preserve"> </w:t>
      </w:r>
      <w:r w:rsidR="00923047" w:rsidRPr="00934A67">
        <w:rPr>
          <w:sz w:val="28"/>
          <w:szCs w:val="28"/>
        </w:rPr>
        <w:t>П</w:t>
      </w:r>
      <w:r w:rsidR="00296D7D" w:rsidRPr="00934A67">
        <w:rPr>
          <w:sz w:val="28"/>
          <w:szCs w:val="28"/>
        </w:rPr>
        <w:t>роєкту</w:t>
      </w:r>
      <w:r w:rsidR="00296D7D" w:rsidRPr="00934A67">
        <w:rPr>
          <w:spacing w:val="-1"/>
          <w:sz w:val="28"/>
          <w:szCs w:val="28"/>
        </w:rPr>
        <w:t xml:space="preserve"> </w:t>
      </w:r>
      <w:r w:rsidR="00F478A5">
        <w:rPr>
          <w:spacing w:val="-1"/>
          <w:sz w:val="28"/>
          <w:szCs w:val="28"/>
        </w:rPr>
        <w:t xml:space="preserve">стандарту </w:t>
      </w:r>
      <w:r w:rsidR="00296D7D" w:rsidRPr="00934A67">
        <w:rPr>
          <w:sz w:val="28"/>
          <w:szCs w:val="28"/>
        </w:rPr>
        <w:t>без</w:t>
      </w:r>
      <w:r w:rsidR="00296D7D" w:rsidRPr="00934A67">
        <w:rPr>
          <w:spacing w:val="-2"/>
          <w:sz w:val="28"/>
          <w:szCs w:val="28"/>
        </w:rPr>
        <w:t xml:space="preserve"> </w:t>
      </w:r>
      <w:r w:rsidR="00296D7D" w:rsidRPr="00934A67">
        <w:rPr>
          <w:sz w:val="28"/>
          <w:szCs w:val="28"/>
        </w:rPr>
        <w:t>зауважень;</w:t>
      </w:r>
    </w:p>
    <w:p w14:paraId="560717B8" w14:textId="545025DB" w:rsidR="005C70DB" w:rsidRPr="00934A67" w:rsidRDefault="004E12B3" w:rsidP="006F28DA">
      <w:pPr>
        <w:pStyle w:val="a4"/>
        <w:tabs>
          <w:tab w:val="left" w:pos="280"/>
          <w:tab w:val="left" w:pos="567"/>
        </w:tabs>
        <w:spacing w:before="0"/>
        <w:ind w:left="0" w:right="141" w:firstLine="567"/>
        <w:jc w:val="both"/>
        <w:rPr>
          <w:sz w:val="28"/>
          <w:szCs w:val="28"/>
        </w:rPr>
      </w:pPr>
      <w:r w:rsidRPr="00934A67">
        <w:rPr>
          <w:sz w:val="28"/>
          <w:szCs w:val="28"/>
        </w:rPr>
        <w:t>схвалення</w:t>
      </w:r>
      <w:r w:rsidRPr="00934A67">
        <w:rPr>
          <w:spacing w:val="-4"/>
          <w:sz w:val="28"/>
          <w:szCs w:val="28"/>
        </w:rPr>
        <w:t xml:space="preserve"> </w:t>
      </w:r>
      <w:r w:rsidR="00923047" w:rsidRPr="00934A67">
        <w:rPr>
          <w:sz w:val="28"/>
          <w:szCs w:val="28"/>
        </w:rPr>
        <w:t>П</w:t>
      </w:r>
      <w:r w:rsidRPr="00934A67">
        <w:rPr>
          <w:sz w:val="28"/>
          <w:szCs w:val="28"/>
        </w:rPr>
        <w:t>роєкту</w:t>
      </w:r>
      <w:r w:rsidRPr="00934A67">
        <w:rPr>
          <w:spacing w:val="-2"/>
          <w:sz w:val="28"/>
          <w:szCs w:val="28"/>
        </w:rPr>
        <w:t xml:space="preserve"> </w:t>
      </w:r>
      <w:r w:rsidR="00F478A5">
        <w:rPr>
          <w:spacing w:val="-1"/>
          <w:sz w:val="28"/>
          <w:szCs w:val="28"/>
        </w:rPr>
        <w:t>стандарту</w:t>
      </w:r>
      <w:r w:rsidR="00F478A5" w:rsidRPr="00934A67">
        <w:rPr>
          <w:sz w:val="28"/>
          <w:szCs w:val="28"/>
        </w:rPr>
        <w:t xml:space="preserve"> </w:t>
      </w:r>
      <w:r w:rsidRPr="00934A67">
        <w:rPr>
          <w:sz w:val="28"/>
          <w:szCs w:val="28"/>
        </w:rPr>
        <w:t>з</w:t>
      </w:r>
      <w:r w:rsidRPr="00934A67">
        <w:rPr>
          <w:spacing w:val="-4"/>
          <w:sz w:val="28"/>
          <w:szCs w:val="28"/>
        </w:rPr>
        <w:t xml:space="preserve"> </w:t>
      </w:r>
      <w:r w:rsidRPr="00934A67">
        <w:rPr>
          <w:sz w:val="28"/>
          <w:szCs w:val="28"/>
        </w:rPr>
        <w:t>урахуванням</w:t>
      </w:r>
      <w:r w:rsidRPr="00934A67">
        <w:rPr>
          <w:spacing w:val="-3"/>
          <w:sz w:val="28"/>
          <w:szCs w:val="28"/>
        </w:rPr>
        <w:t xml:space="preserve"> </w:t>
      </w:r>
      <w:r w:rsidRPr="00934A67">
        <w:rPr>
          <w:sz w:val="28"/>
          <w:szCs w:val="28"/>
        </w:rPr>
        <w:t>отриманих</w:t>
      </w:r>
      <w:r w:rsidRPr="00934A67">
        <w:rPr>
          <w:spacing w:val="-8"/>
          <w:sz w:val="28"/>
          <w:szCs w:val="28"/>
        </w:rPr>
        <w:t xml:space="preserve"> </w:t>
      </w:r>
      <w:r w:rsidRPr="00934A67">
        <w:rPr>
          <w:sz w:val="28"/>
          <w:szCs w:val="28"/>
        </w:rPr>
        <w:t>пропозицій</w:t>
      </w:r>
      <w:r w:rsidRPr="00934A67">
        <w:rPr>
          <w:spacing w:val="-5"/>
          <w:sz w:val="28"/>
          <w:szCs w:val="28"/>
        </w:rPr>
        <w:t xml:space="preserve"> </w:t>
      </w:r>
      <w:r w:rsidRPr="00934A67">
        <w:rPr>
          <w:sz w:val="28"/>
          <w:szCs w:val="28"/>
        </w:rPr>
        <w:t>та</w:t>
      </w:r>
      <w:r w:rsidR="00527BF1" w:rsidRPr="00934A67">
        <w:rPr>
          <w:sz w:val="28"/>
          <w:szCs w:val="28"/>
        </w:rPr>
        <w:t xml:space="preserve"> </w:t>
      </w:r>
      <w:r w:rsidRPr="00934A67">
        <w:rPr>
          <w:sz w:val="28"/>
          <w:szCs w:val="28"/>
        </w:rPr>
        <w:t>зауважень.</w:t>
      </w:r>
    </w:p>
    <w:p w14:paraId="51099C3C" w14:textId="77777777" w:rsidR="00F54E99" w:rsidRPr="00934A67" w:rsidRDefault="00F54E99" w:rsidP="006F28DA">
      <w:pPr>
        <w:pStyle w:val="a4"/>
        <w:tabs>
          <w:tab w:val="left" w:pos="280"/>
          <w:tab w:val="left" w:pos="567"/>
        </w:tabs>
        <w:spacing w:before="0"/>
        <w:ind w:left="0" w:right="141" w:firstLine="426"/>
        <w:jc w:val="both"/>
        <w:rPr>
          <w:sz w:val="28"/>
          <w:szCs w:val="28"/>
        </w:rPr>
      </w:pPr>
    </w:p>
    <w:p w14:paraId="5191F723" w14:textId="143859F2" w:rsidR="00B30A53" w:rsidRPr="00934A67" w:rsidRDefault="00B30A53" w:rsidP="006F28DA">
      <w:pPr>
        <w:pStyle w:val="a4"/>
        <w:numPr>
          <w:ilvl w:val="0"/>
          <w:numId w:val="2"/>
        </w:numPr>
        <w:tabs>
          <w:tab w:val="left" w:pos="142"/>
          <w:tab w:val="left" w:pos="426"/>
          <w:tab w:val="left" w:pos="567"/>
        </w:tabs>
        <w:spacing w:before="0"/>
        <w:ind w:left="0" w:right="141" w:firstLine="0"/>
        <w:jc w:val="both"/>
        <w:rPr>
          <w:b/>
          <w:bCs/>
          <w:sz w:val="28"/>
          <w:szCs w:val="28"/>
        </w:rPr>
      </w:pPr>
      <w:r w:rsidRPr="00934A67">
        <w:rPr>
          <w:b/>
          <w:bCs/>
          <w:sz w:val="28"/>
          <w:szCs w:val="28"/>
        </w:rPr>
        <w:t>Соціальні</w:t>
      </w:r>
      <w:r w:rsidR="00647CA0" w:rsidRPr="00934A67">
        <w:rPr>
          <w:b/>
          <w:bCs/>
          <w:sz w:val="28"/>
          <w:szCs w:val="28"/>
        </w:rPr>
        <w:t xml:space="preserve"> групи населення та заінтересовані сторони, на які поширюватиметься дія </w:t>
      </w:r>
      <w:r w:rsidR="008C6643">
        <w:rPr>
          <w:b/>
          <w:bCs/>
          <w:sz w:val="28"/>
          <w:szCs w:val="28"/>
        </w:rPr>
        <w:t>ухвалено</w:t>
      </w:r>
      <w:r w:rsidR="00647CA0" w:rsidRPr="00934A67">
        <w:rPr>
          <w:b/>
          <w:bCs/>
          <w:sz w:val="28"/>
          <w:szCs w:val="28"/>
        </w:rPr>
        <w:t>го рішення</w:t>
      </w:r>
      <w:r w:rsidR="008C6643">
        <w:rPr>
          <w:b/>
          <w:bCs/>
          <w:sz w:val="28"/>
          <w:szCs w:val="28"/>
        </w:rPr>
        <w:t>:</w:t>
      </w:r>
    </w:p>
    <w:p w14:paraId="0E42FD35" w14:textId="49EA9F8A" w:rsidR="00AF3927" w:rsidRPr="00F478A5" w:rsidRDefault="007B6B37" w:rsidP="006F28DA">
      <w:pPr>
        <w:tabs>
          <w:tab w:val="left" w:pos="280"/>
          <w:tab w:val="left" w:pos="567"/>
        </w:tabs>
        <w:ind w:right="141" w:firstLine="567"/>
        <w:jc w:val="both"/>
        <w:rPr>
          <w:sz w:val="28"/>
          <w:szCs w:val="28"/>
        </w:rPr>
      </w:pPr>
      <w:r w:rsidRPr="00F478A5">
        <w:rPr>
          <w:sz w:val="28"/>
          <w:szCs w:val="28"/>
        </w:rPr>
        <w:t>г</w:t>
      </w:r>
      <w:r w:rsidR="00DB093D" w:rsidRPr="00F478A5">
        <w:rPr>
          <w:sz w:val="28"/>
          <w:szCs w:val="28"/>
        </w:rPr>
        <w:t>ромадяни України.</w:t>
      </w:r>
    </w:p>
    <w:p w14:paraId="6F2DD067" w14:textId="77777777" w:rsidR="00AF3927" w:rsidRPr="00934A67" w:rsidRDefault="00AF3927" w:rsidP="006F28DA">
      <w:pPr>
        <w:pStyle w:val="a4"/>
        <w:tabs>
          <w:tab w:val="left" w:pos="280"/>
          <w:tab w:val="left" w:pos="567"/>
        </w:tabs>
        <w:spacing w:before="0"/>
        <w:ind w:left="0" w:right="141"/>
        <w:jc w:val="both"/>
        <w:rPr>
          <w:sz w:val="28"/>
          <w:szCs w:val="28"/>
        </w:rPr>
      </w:pPr>
    </w:p>
    <w:p w14:paraId="4C7F59A9" w14:textId="79D1FB77" w:rsidR="005C70DB" w:rsidRPr="00934A67" w:rsidRDefault="004E12B3" w:rsidP="006F28DA">
      <w:pPr>
        <w:pStyle w:val="a4"/>
        <w:numPr>
          <w:ilvl w:val="0"/>
          <w:numId w:val="2"/>
        </w:numPr>
        <w:tabs>
          <w:tab w:val="left" w:pos="142"/>
          <w:tab w:val="left" w:pos="426"/>
          <w:tab w:val="left" w:pos="567"/>
        </w:tabs>
        <w:spacing w:before="0"/>
        <w:ind w:left="0" w:right="141" w:firstLine="0"/>
        <w:jc w:val="both"/>
        <w:rPr>
          <w:b/>
          <w:bCs/>
          <w:sz w:val="28"/>
          <w:szCs w:val="28"/>
        </w:rPr>
      </w:pPr>
      <w:r w:rsidRPr="00934A67">
        <w:rPr>
          <w:b/>
          <w:bCs/>
          <w:sz w:val="28"/>
          <w:szCs w:val="28"/>
        </w:rPr>
        <w:t>Можливі</w:t>
      </w:r>
      <w:r w:rsidR="00647CA0" w:rsidRPr="00934A67">
        <w:rPr>
          <w:b/>
          <w:bCs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наслідки</w:t>
      </w:r>
      <w:r w:rsidR="00647CA0" w:rsidRPr="00934A67">
        <w:rPr>
          <w:b/>
          <w:bCs/>
          <w:sz w:val="28"/>
          <w:szCs w:val="28"/>
        </w:rPr>
        <w:t xml:space="preserve"> </w:t>
      </w:r>
      <w:r w:rsidR="00923047" w:rsidRPr="00934A67">
        <w:rPr>
          <w:b/>
          <w:bCs/>
          <w:sz w:val="28"/>
          <w:szCs w:val="28"/>
        </w:rPr>
        <w:t>реалізації</w:t>
      </w:r>
      <w:r w:rsidR="00647CA0" w:rsidRPr="00934A67">
        <w:rPr>
          <w:b/>
          <w:bCs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кожного</w:t>
      </w:r>
      <w:r w:rsidR="00647CA0" w:rsidRPr="00934A67">
        <w:rPr>
          <w:b/>
          <w:bCs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альтернативного</w:t>
      </w:r>
      <w:r w:rsidRPr="00934A67">
        <w:rPr>
          <w:b/>
          <w:bCs/>
          <w:spacing w:val="-67"/>
          <w:sz w:val="28"/>
          <w:szCs w:val="28"/>
        </w:rPr>
        <w:t xml:space="preserve"> </w:t>
      </w:r>
      <w:r w:rsidR="00FD5631" w:rsidRPr="00934A67">
        <w:rPr>
          <w:b/>
          <w:bCs/>
          <w:spacing w:val="-67"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рішення</w:t>
      </w:r>
      <w:r w:rsidRPr="00934A67">
        <w:rPr>
          <w:b/>
          <w:bCs/>
          <w:spacing w:val="-5"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для</w:t>
      </w:r>
      <w:r w:rsidRPr="00934A67">
        <w:rPr>
          <w:b/>
          <w:bCs/>
          <w:spacing w:val="-4"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різних</w:t>
      </w:r>
      <w:r w:rsidRPr="00934A67">
        <w:rPr>
          <w:b/>
          <w:bCs/>
          <w:spacing w:val="-6"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соціальних</w:t>
      </w:r>
      <w:r w:rsidRPr="00934A67">
        <w:rPr>
          <w:b/>
          <w:bCs/>
          <w:spacing w:val="-2"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груп</w:t>
      </w:r>
      <w:r w:rsidRPr="00934A67">
        <w:rPr>
          <w:b/>
          <w:bCs/>
          <w:spacing w:val="2"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населення</w:t>
      </w:r>
      <w:r w:rsidRPr="00934A67">
        <w:rPr>
          <w:b/>
          <w:bCs/>
          <w:spacing w:val="1"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та</w:t>
      </w:r>
      <w:r w:rsidRPr="00934A67">
        <w:rPr>
          <w:b/>
          <w:bCs/>
          <w:spacing w:val="-3"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заінтересованих</w:t>
      </w:r>
      <w:r w:rsidRPr="00934A67">
        <w:rPr>
          <w:b/>
          <w:bCs/>
          <w:spacing w:val="-6"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сторін</w:t>
      </w:r>
      <w:r w:rsidR="00647CA0" w:rsidRPr="00934A67">
        <w:rPr>
          <w:b/>
          <w:bCs/>
          <w:sz w:val="28"/>
          <w:szCs w:val="28"/>
        </w:rPr>
        <w:t>:</w:t>
      </w:r>
    </w:p>
    <w:p w14:paraId="4C9F92DE" w14:textId="36E6C27B" w:rsidR="005C70DB" w:rsidRPr="00934A67" w:rsidRDefault="007B6B37" w:rsidP="006F28DA">
      <w:pPr>
        <w:pStyle w:val="a4"/>
        <w:tabs>
          <w:tab w:val="left" w:pos="280"/>
        </w:tabs>
        <w:spacing w:before="0"/>
        <w:ind w:left="567" w:right="141"/>
        <w:jc w:val="both"/>
        <w:rPr>
          <w:sz w:val="28"/>
          <w:szCs w:val="28"/>
        </w:rPr>
      </w:pPr>
      <w:r w:rsidRPr="00934A67">
        <w:rPr>
          <w:sz w:val="28"/>
          <w:szCs w:val="28"/>
        </w:rPr>
        <w:t>п</w:t>
      </w:r>
      <w:r w:rsidR="004E12B3" w:rsidRPr="00934A67">
        <w:rPr>
          <w:sz w:val="28"/>
          <w:szCs w:val="28"/>
        </w:rPr>
        <w:t>ідвищення</w:t>
      </w:r>
      <w:r w:rsidR="004E12B3" w:rsidRPr="00934A67">
        <w:rPr>
          <w:spacing w:val="-5"/>
          <w:sz w:val="28"/>
          <w:szCs w:val="28"/>
        </w:rPr>
        <w:t xml:space="preserve"> </w:t>
      </w:r>
      <w:r w:rsidR="004E12B3" w:rsidRPr="00934A67">
        <w:rPr>
          <w:sz w:val="28"/>
          <w:szCs w:val="28"/>
        </w:rPr>
        <w:t>рівня</w:t>
      </w:r>
      <w:r w:rsidR="004E12B3" w:rsidRPr="00934A67">
        <w:rPr>
          <w:spacing w:val="-4"/>
          <w:sz w:val="28"/>
          <w:szCs w:val="28"/>
        </w:rPr>
        <w:t xml:space="preserve"> </w:t>
      </w:r>
      <w:r w:rsidR="004E12B3" w:rsidRPr="00934A67">
        <w:rPr>
          <w:sz w:val="28"/>
          <w:szCs w:val="28"/>
        </w:rPr>
        <w:t>взаємодії</w:t>
      </w:r>
      <w:r w:rsidR="004E12B3" w:rsidRPr="00934A67">
        <w:rPr>
          <w:spacing w:val="-4"/>
          <w:sz w:val="28"/>
          <w:szCs w:val="28"/>
        </w:rPr>
        <w:t xml:space="preserve"> </w:t>
      </w:r>
      <w:r w:rsidR="004E12B3" w:rsidRPr="00934A67">
        <w:rPr>
          <w:sz w:val="28"/>
          <w:szCs w:val="28"/>
        </w:rPr>
        <w:t>Комісії</w:t>
      </w:r>
      <w:r w:rsidR="004E12B3" w:rsidRPr="00934A67">
        <w:rPr>
          <w:spacing w:val="-5"/>
          <w:sz w:val="28"/>
          <w:szCs w:val="28"/>
        </w:rPr>
        <w:t xml:space="preserve"> </w:t>
      </w:r>
      <w:r w:rsidR="004E12B3" w:rsidRPr="00934A67">
        <w:rPr>
          <w:sz w:val="28"/>
          <w:szCs w:val="28"/>
        </w:rPr>
        <w:t>та</w:t>
      </w:r>
      <w:r w:rsidR="004E12B3" w:rsidRPr="00934A67">
        <w:rPr>
          <w:spacing w:val="-3"/>
          <w:sz w:val="28"/>
          <w:szCs w:val="28"/>
        </w:rPr>
        <w:t xml:space="preserve"> </w:t>
      </w:r>
      <w:r w:rsidR="004E12B3" w:rsidRPr="00934A67">
        <w:rPr>
          <w:sz w:val="28"/>
          <w:szCs w:val="28"/>
        </w:rPr>
        <w:t>інститутів</w:t>
      </w:r>
      <w:r w:rsidR="004E12B3" w:rsidRPr="00934A67">
        <w:rPr>
          <w:spacing w:val="60"/>
          <w:sz w:val="28"/>
          <w:szCs w:val="28"/>
        </w:rPr>
        <w:t xml:space="preserve"> </w:t>
      </w:r>
      <w:r w:rsidR="004E12B3" w:rsidRPr="00934A67">
        <w:rPr>
          <w:sz w:val="28"/>
          <w:szCs w:val="28"/>
        </w:rPr>
        <w:t>громадянського</w:t>
      </w:r>
      <w:r w:rsidR="004E12B3" w:rsidRPr="00934A67">
        <w:rPr>
          <w:spacing w:val="-4"/>
          <w:sz w:val="28"/>
          <w:szCs w:val="28"/>
        </w:rPr>
        <w:t xml:space="preserve"> </w:t>
      </w:r>
      <w:r w:rsidR="004E12B3" w:rsidRPr="00934A67">
        <w:rPr>
          <w:sz w:val="28"/>
          <w:szCs w:val="28"/>
        </w:rPr>
        <w:t>суспільства;</w:t>
      </w:r>
    </w:p>
    <w:p w14:paraId="1EC86591" w14:textId="410CA5EE" w:rsidR="007A03A6" w:rsidRPr="00934A67" w:rsidRDefault="00296D7D" w:rsidP="006F28DA">
      <w:pPr>
        <w:pStyle w:val="a4"/>
        <w:tabs>
          <w:tab w:val="left" w:pos="284"/>
        </w:tabs>
        <w:spacing w:before="0"/>
        <w:ind w:left="567" w:right="141"/>
        <w:jc w:val="both"/>
        <w:rPr>
          <w:sz w:val="28"/>
          <w:szCs w:val="28"/>
        </w:rPr>
      </w:pPr>
      <w:r w:rsidRPr="00934A67">
        <w:rPr>
          <w:sz w:val="28"/>
          <w:szCs w:val="28"/>
          <w:shd w:val="clear" w:color="auto" w:fill="FFFFFF"/>
        </w:rPr>
        <w:t xml:space="preserve">залучення громадськості до </w:t>
      </w:r>
      <w:r w:rsidR="00F478A5">
        <w:rPr>
          <w:sz w:val="28"/>
          <w:szCs w:val="28"/>
          <w:shd w:val="clear" w:color="auto" w:fill="FFFFFF"/>
        </w:rPr>
        <w:t>ухваленн</w:t>
      </w:r>
      <w:r w:rsidRPr="00934A67">
        <w:rPr>
          <w:sz w:val="28"/>
          <w:szCs w:val="28"/>
          <w:shd w:val="clear" w:color="auto" w:fill="FFFFFF"/>
        </w:rPr>
        <w:t>я управлінських рішень</w:t>
      </w:r>
      <w:r w:rsidRPr="00934A67">
        <w:rPr>
          <w:sz w:val="28"/>
          <w:szCs w:val="28"/>
        </w:rPr>
        <w:t>;</w:t>
      </w:r>
    </w:p>
    <w:p w14:paraId="70C277E3" w14:textId="3AE7FF26" w:rsidR="00AF3927" w:rsidRPr="00934A67" w:rsidRDefault="00296D7D" w:rsidP="006F28DA">
      <w:pPr>
        <w:pStyle w:val="a4"/>
        <w:tabs>
          <w:tab w:val="left" w:pos="319"/>
        </w:tabs>
        <w:spacing w:before="0"/>
        <w:ind w:left="567" w:right="141"/>
        <w:jc w:val="both"/>
        <w:rPr>
          <w:sz w:val="28"/>
          <w:szCs w:val="28"/>
        </w:rPr>
      </w:pPr>
      <w:r w:rsidRPr="00934A67">
        <w:rPr>
          <w:sz w:val="28"/>
          <w:szCs w:val="28"/>
          <w:shd w:val="clear" w:color="auto" w:fill="FFFFFF"/>
        </w:rPr>
        <w:t xml:space="preserve">відкритість </w:t>
      </w:r>
      <w:r w:rsidR="00F478A5">
        <w:rPr>
          <w:sz w:val="28"/>
          <w:szCs w:val="28"/>
          <w:shd w:val="clear" w:color="auto" w:fill="FFFFFF"/>
        </w:rPr>
        <w:t>ухваленн</w:t>
      </w:r>
      <w:r w:rsidRPr="00934A67">
        <w:rPr>
          <w:sz w:val="28"/>
          <w:szCs w:val="28"/>
          <w:shd w:val="clear" w:color="auto" w:fill="FFFFFF"/>
        </w:rPr>
        <w:t>я управлінських рішень</w:t>
      </w:r>
      <w:r w:rsidRPr="00934A67">
        <w:rPr>
          <w:sz w:val="28"/>
          <w:szCs w:val="28"/>
        </w:rPr>
        <w:t>.</w:t>
      </w:r>
    </w:p>
    <w:p w14:paraId="5A320B4C" w14:textId="78BB9C0F" w:rsidR="00AF3927" w:rsidRPr="00934A67" w:rsidRDefault="00AF3927" w:rsidP="006F28DA">
      <w:pPr>
        <w:pStyle w:val="a4"/>
        <w:tabs>
          <w:tab w:val="left" w:pos="319"/>
          <w:tab w:val="left" w:pos="567"/>
        </w:tabs>
        <w:spacing w:before="0"/>
        <w:ind w:left="0" w:right="141"/>
        <w:jc w:val="both"/>
        <w:rPr>
          <w:sz w:val="28"/>
          <w:szCs w:val="28"/>
        </w:rPr>
      </w:pPr>
    </w:p>
    <w:p w14:paraId="01C0C609" w14:textId="77777777" w:rsidR="00F478A5" w:rsidRDefault="004E12B3" w:rsidP="006F28DA">
      <w:pPr>
        <w:pStyle w:val="a4"/>
        <w:numPr>
          <w:ilvl w:val="0"/>
          <w:numId w:val="2"/>
        </w:numPr>
        <w:tabs>
          <w:tab w:val="left" w:pos="142"/>
          <w:tab w:val="left" w:pos="426"/>
          <w:tab w:val="left" w:pos="567"/>
        </w:tabs>
        <w:spacing w:before="0"/>
        <w:ind w:left="0" w:right="141" w:firstLine="0"/>
        <w:jc w:val="both"/>
        <w:rPr>
          <w:b/>
          <w:bCs/>
          <w:sz w:val="28"/>
          <w:szCs w:val="28"/>
        </w:rPr>
      </w:pPr>
      <w:r w:rsidRPr="00934A67">
        <w:rPr>
          <w:b/>
          <w:bCs/>
          <w:sz w:val="28"/>
          <w:szCs w:val="28"/>
        </w:rPr>
        <w:t>Спосіб</w:t>
      </w:r>
      <w:r w:rsidRPr="00934A67">
        <w:rPr>
          <w:b/>
          <w:bCs/>
          <w:spacing w:val="18"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забезпечення</w:t>
      </w:r>
      <w:r w:rsidRPr="00934A67">
        <w:rPr>
          <w:b/>
          <w:bCs/>
          <w:spacing w:val="16"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участі</w:t>
      </w:r>
      <w:r w:rsidRPr="00934A67">
        <w:rPr>
          <w:b/>
          <w:bCs/>
          <w:spacing w:val="23"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в</w:t>
      </w:r>
      <w:r w:rsidRPr="00934A67">
        <w:rPr>
          <w:b/>
          <w:bCs/>
          <w:spacing w:val="21"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обговоренні</w:t>
      </w:r>
      <w:r w:rsidRPr="00934A67">
        <w:rPr>
          <w:b/>
          <w:bCs/>
          <w:spacing w:val="18"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представників</w:t>
      </w:r>
      <w:r w:rsidRPr="00934A67">
        <w:rPr>
          <w:b/>
          <w:bCs/>
          <w:spacing w:val="17"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визначених</w:t>
      </w:r>
      <w:r w:rsidRPr="00934A67">
        <w:rPr>
          <w:b/>
          <w:bCs/>
          <w:spacing w:val="-67"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соціальних</w:t>
      </w:r>
      <w:r w:rsidRPr="00934A67">
        <w:rPr>
          <w:b/>
          <w:bCs/>
          <w:spacing w:val="-4"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груп</w:t>
      </w:r>
      <w:r w:rsidRPr="00934A67">
        <w:rPr>
          <w:b/>
          <w:bCs/>
          <w:spacing w:val="-1"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населення</w:t>
      </w:r>
      <w:r w:rsidRPr="00934A67">
        <w:rPr>
          <w:b/>
          <w:bCs/>
          <w:spacing w:val="-2"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та заінтересованих</w:t>
      </w:r>
      <w:r w:rsidRPr="00934A67">
        <w:rPr>
          <w:b/>
          <w:bCs/>
          <w:spacing w:val="-3"/>
          <w:sz w:val="28"/>
          <w:szCs w:val="28"/>
        </w:rPr>
        <w:t xml:space="preserve"> </w:t>
      </w:r>
      <w:r w:rsidRPr="00934A67">
        <w:rPr>
          <w:b/>
          <w:bCs/>
          <w:sz w:val="28"/>
          <w:szCs w:val="28"/>
        </w:rPr>
        <w:t>сторін</w:t>
      </w:r>
      <w:r w:rsidR="00923047" w:rsidRPr="00934A67">
        <w:rPr>
          <w:b/>
          <w:bCs/>
          <w:sz w:val="28"/>
          <w:szCs w:val="28"/>
        </w:rPr>
        <w:t>:</w:t>
      </w:r>
    </w:p>
    <w:p w14:paraId="20EE899A" w14:textId="1FBF1CCE" w:rsidR="005C70DB" w:rsidRPr="00F478A5" w:rsidRDefault="007B6B37" w:rsidP="006F28DA">
      <w:pPr>
        <w:pStyle w:val="a4"/>
        <w:tabs>
          <w:tab w:val="left" w:pos="142"/>
          <w:tab w:val="left" w:pos="426"/>
          <w:tab w:val="left" w:pos="567"/>
        </w:tabs>
        <w:spacing w:before="0"/>
        <w:ind w:left="0" w:right="141" w:firstLine="567"/>
        <w:jc w:val="both"/>
        <w:rPr>
          <w:b/>
          <w:bCs/>
          <w:sz w:val="28"/>
          <w:szCs w:val="28"/>
        </w:rPr>
      </w:pPr>
      <w:r w:rsidRPr="00F478A5">
        <w:rPr>
          <w:sz w:val="28"/>
          <w:szCs w:val="28"/>
        </w:rPr>
        <w:t>п</w:t>
      </w:r>
      <w:r w:rsidR="004E12B3" w:rsidRPr="00F478A5">
        <w:rPr>
          <w:sz w:val="28"/>
          <w:szCs w:val="28"/>
        </w:rPr>
        <w:t>ублікація</w:t>
      </w:r>
      <w:r w:rsidR="005866BE" w:rsidRPr="00F478A5">
        <w:rPr>
          <w:sz w:val="28"/>
          <w:szCs w:val="28"/>
        </w:rPr>
        <w:t xml:space="preserve"> </w:t>
      </w:r>
      <w:r w:rsidR="00923047" w:rsidRPr="00F478A5">
        <w:rPr>
          <w:sz w:val="28"/>
          <w:szCs w:val="28"/>
        </w:rPr>
        <w:t>П</w:t>
      </w:r>
      <w:r w:rsidR="004E12B3" w:rsidRPr="00F478A5">
        <w:rPr>
          <w:sz w:val="28"/>
          <w:szCs w:val="28"/>
        </w:rPr>
        <w:t>роєкту</w:t>
      </w:r>
      <w:r w:rsidR="005866BE" w:rsidRPr="00F478A5">
        <w:rPr>
          <w:sz w:val="28"/>
          <w:szCs w:val="28"/>
        </w:rPr>
        <w:t xml:space="preserve"> </w:t>
      </w:r>
      <w:r w:rsidR="00F478A5" w:rsidRPr="00F478A5">
        <w:rPr>
          <w:spacing w:val="-1"/>
          <w:sz w:val="28"/>
          <w:szCs w:val="28"/>
        </w:rPr>
        <w:t>стандарту</w:t>
      </w:r>
      <w:r w:rsidR="00F478A5" w:rsidRPr="00F478A5">
        <w:rPr>
          <w:sz w:val="28"/>
          <w:szCs w:val="28"/>
        </w:rPr>
        <w:t xml:space="preserve"> </w:t>
      </w:r>
      <w:r w:rsidR="004E12B3" w:rsidRPr="00F478A5">
        <w:rPr>
          <w:sz w:val="28"/>
          <w:szCs w:val="28"/>
        </w:rPr>
        <w:t>на</w:t>
      </w:r>
      <w:r w:rsidR="005866BE" w:rsidRPr="00F478A5">
        <w:rPr>
          <w:sz w:val="28"/>
          <w:szCs w:val="28"/>
        </w:rPr>
        <w:t xml:space="preserve"> </w:t>
      </w:r>
      <w:r w:rsidR="004E12B3" w:rsidRPr="00F478A5">
        <w:rPr>
          <w:sz w:val="28"/>
          <w:szCs w:val="28"/>
        </w:rPr>
        <w:t>офіційному</w:t>
      </w:r>
      <w:r w:rsidR="005866BE" w:rsidRPr="00F478A5">
        <w:rPr>
          <w:sz w:val="28"/>
          <w:szCs w:val="28"/>
        </w:rPr>
        <w:t xml:space="preserve"> </w:t>
      </w:r>
      <w:r w:rsidR="004E12B3" w:rsidRPr="00F478A5">
        <w:rPr>
          <w:sz w:val="28"/>
          <w:szCs w:val="28"/>
        </w:rPr>
        <w:t>веб</w:t>
      </w:r>
      <w:r w:rsidR="00923047" w:rsidRPr="00F478A5">
        <w:rPr>
          <w:sz w:val="28"/>
          <w:szCs w:val="28"/>
        </w:rPr>
        <w:t>сайті</w:t>
      </w:r>
      <w:r w:rsidR="005866BE" w:rsidRPr="00F478A5">
        <w:rPr>
          <w:sz w:val="28"/>
          <w:szCs w:val="28"/>
        </w:rPr>
        <w:t xml:space="preserve"> </w:t>
      </w:r>
      <w:r w:rsidR="004E12B3" w:rsidRPr="00F478A5">
        <w:rPr>
          <w:sz w:val="28"/>
          <w:szCs w:val="28"/>
        </w:rPr>
        <w:t>Комісі</w:t>
      </w:r>
      <w:r w:rsidR="005866BE" w:rsidRPr="00F478A5">
        <w:rPr>
          <w:sz w:val="28"/>
          <w:szCs w:val="28"/>
        </w:rPr>
        <w:t xml:space="preserve">ї </w:t>
      </w:r>
      <w:hyperlink r:id="rId5" w:history="1">
        <w:r w:rsidR="0028070A" w:rsidRPr="00F478A5">
          <w:rPr>
            <w:rStyle w:val="a5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https://mova.gov.ua/</w:t>
        </w:r>
      </w:hyperlink>
      <w:r w:rsidR="0028070A" w:rsidRPr="00F478A5">
        <w:rPr>
          <w:sz w:val="28"/>
          <w:szCs w:val="28"/>
        </w:rPr>
        <w:t xml:space="preserve"> </w:t>
      </w:r>
      <w:r w:rsidR="004E12B3" w:rsidRPr="00F478A5">
        <w:rPr>
          <w:sz w:val="28"/>
          <w:szCs w:val="28"/>
        </w:rPr>
        <w:t>у</w:t>
      </w:r>
      <w:r w:rsidR="004E12B3" w:rsidRPr="00F478A5">
        <w:rPr>
          <w:spacing w:val="-5"/>
          <w:sz w:val="28"/>
          <w:szCs w:val="28"/>
        </w:rPr>
        <w:t xml:space="preserve"> </w:t>
      </w:r>
      <w:r w:rsidR="004E12B3" w:rsidRPr="00F478A5">
        <w:rPr>
          <w:sz w:val="28"/>
          <w:szCs w:val="28"/>
        </w:rPr>
        <w:t>рубриці</w:t>
      </w:r>
      <w:r w:rsidR="004E12B3" w:rsidRPr="00F478A5">
        <w:rPr>
          <w:spacing w:val="-1"/>
          <w:sz w:val="28"/>
          <w:szCs w:val="28"/>
        </w:rPr>
        <w:t xml:space="preserve"> </w:t>
      </w:r>
      <w:r w:rsidR="004E12B3" w:rsidRPr="00F478A5">
        <w:rPr>
          <w:sz w:val="28"/>
          <w:szCs w:val="28"/>
        </w:rPr>
        <w:t>«Консультації</w:t>
      </w:r>
      <w:r w:rsidR="004E12B3" w:rsidRPr="00F478A5">
        <w:rPr>
          <w:spacing w:val="-6"/>
          <w:sz w:val="28"/>
          <w:szCs w:val="28"/>
        </w:rPr>
        <w:t xml:space="preserve"> </w:t>
      </w:r>
      <w:r w:rsidR="004E12B3" w:rsidRPr="00F478A5">
        <w:rPr>
          <w:sz w:val="28"/>
          <w:szCs w:val="28"/>
        </w:rPr>
        <w:t>з громадськістю».</w:t>
      </w:r>
    </w:p>
    <w:p w14:paraId="0F348882" w14:textId="64861735" w:rsidR="00B30A53" w:rsidRPr="00934A67" w:rsidRDefault="00B30A53" w:rsidP="006F28DA">
      <w:pPr>
        <w:pStyle w:val="a4"/>
        <w:tabs>
          <w:tab w:val="left" w:pos="567"/>
          <w:tab w:val="left" w:pos="808"/>
          <w:tab w:val="left" w:pos="809"/>
          <w:tab w:val="left" w:pos="1187"/>
          <w:tab w:val="left" w:pos="2712"/>
          <w:tab w:val="left" w:pos="4265"/>
          <w:tab w:val="left" w:pos="5614"/>
          <w:tab w:val="left" w:pos="6482"/>
          <w:tab w:val="left" w:pos="8462"/>
        </w:tabs>
        <w:spacing w:before="0"/>
        <w:ind w:left="0" w:right="141"/>
        <w:jc w:val="both"/>
        <w:rPr>
          <w:sz w:val="28"/>
          <w:szCs w:val="28"/>
        </w:rPr>
      </w:pPr>
    </w:p>
    <w:p w14:paraId="7A219BDA" w14:textId="77777777" w:rsidR="005C70DB" w:rsidRPr="00934A67" w:rsidRDefault="004E12B3" w:rsidP="006F28DA">
      <w:pPr>
        <w:pStyle w:val="1"/>
        <w:numPr>
          <w:ilvl w:val="0"/>
          <w:numId w:val="2"/>
        </w:numPr>
        <w:tabs>
          <w:tab w:val="left" w:pos="567"/>
        </w:tabs>
        <w:spacing w:before="0"/>
        <w:ind w:left="0" w:right="141" w:firstLine="0"/>
        <w:jc w:val="both"/>
      </w:pPr>
      <w:r w:rsidRPr="00934A67">
        <w:t>Термін</w:t>
      </w:r>
      <w:r w:rsidRPr="00934A67">
        <w:rPr>
          <w:spacing w:val="-7"/>
        </w:rPr>
        <w:t xml:space="preserve"> </w:t>
      </w:r>
      <w:r w:rsidRPr="00934A67">
        <w:t>проведення</w:t>
      </w:r>
      <w:r w:rsidRPr="00934A67">
        <w:rPr>
          <w:spacing w:val="-7"/>
        </w:rPr>
        <w:t xml:space="preserve"> </w:t>
      </w:r>
      <w:r w:rsidRPr="00934A67">
        <w:t>громадського</w:t>
      </w:r>
      <w:r w:rsidRPr="00934A67">
        <w:rPr>
          <w:spacing w:val="-4"/>
        </w:rPr>
        <w:t xml:space="preserve"> </w:t>
      </w:r>
      <w:r w:rsidRPr="00934A67">
        <w:t>обговорення</w:t>
      </w:r>
      <w:r w:rsidR="00923047" w:rsidRPr="00934A67">
        <w:t>:</w:t>
      </w:r>
    </w:p>
    <w:p w14:paraId="1C14BF26" w14:textId="289BA5A5" w:rsidR="005C70DB" w:rsidRPr="00934A67" w:rsidRDefault="00070713" w:rsidP="006F28DA">
      <w:pPr>
        <w:pStyle w:val="a3"/>
        <w:spacing w:before="0"/>
        <w:ind w:left="567" w:right="141"/>
        <w:jc w:val="both"/>
      </w:pPr>
      <w:bookmarkStart w:id="2" w:name="_Hlk214011337"/>
      <w:r w:rsidRPr="00934A67">
        <w:t>з</w:t>
      </w:r>
      <w:r w:rsidR="004E12B3" w:rsidRPr="00934A67">
        <w:rPr>
          <w:spacing w:val="-3"/>
        </w:rPr>
        <w:t xml:space="preserve"> </w:t>
      </w:r>
      <w:bookmarkStart w:id="3" w:name="_Hlk124427771"/>
      <w:r w:rsidR="006F28DA">
        <w:rPr>
          <w:spacing w:val="-3"/>
        </w:rPr>
        <w:t>12</w:t>
      </w:r>
      <w:r w:rsidR="00645286">
        <w:rPr>
          <w:spacing w:val="-3"/>
        </w:rPr>
        <w:t xml:space="preserve"> </w:t>
      </w:r>
      <w:r w:rsidR="00ED20FF">
        <w:rPr>
          <w:spacing w:val="-3"/>
        </w:rPr>
        <w:t>березня</w:t>
      </w:r>
      <w:r w:rsidR="004054B0">
        <w:rPr>
          <w:spacing w:val="-3"/>
        </w:rPr>
        <w:t xml:space="preserve"> </w:t>
      </w:r>
      <w:r w:rsidR="00B30A53" w:rsidRPr="00934A67">
        <w:t xml:space="preserve"> </w:t>
      </w:r>
      <w:r w:rsidR="004E12B3" w:rsidRPr="00934A67">
        <w:t>202</w:t>
      </w:r>
      <w:r w:rsidR="00645286">
        <w:t>6</w:t>
      </w:r>
      <w:r w:rsidR="004E12B3" w:rsidRPr="00934A67">
        <w:rPr>
          <w:spacing w:val="-2"/>
        </w:rPr>
        <w:t xml:space="preserve"> </w:t>
      </w:r>
      <w:r w:rsidR="006F28DA">
        <w:rPr>
          <w:spacing w:val="-2"/>
        </w:rPr>
        <w:t xml:space="preserve">року </w:t>
      </w:r>
      <w:r w:rsidR="00B30A53" w:rsidRPr="00934A67">
        <w:t xml:space="preserve">до </w:t>
      </w:r>
      <w:r w:rsidR="006F28DA">
        <w:t xml:space="preserve">12 </w:t>
      </w:r>
      <w:r w:rsidR="00ED20FF">
        <w:t>квітня</w:t>
      </w:r>
      <w:r w:rsidR="004E12B3" w:rsidRPr="00934A67">
        <w:rPr>
          <w:spacing w:val="1"/>
        </w:rPr>
        <w:t xml:space="preserve"> </w:t>
      </w:r>
      <w:r w:rsidR="004E12B3" w:rsidRPr="00934A67">
        <w:t>202</w:t>
      </w:r>
      <w:r w:rsidR="00645286">
        <w:t>6</w:t>
      </w:r>
      <w:r w:rsidR="004E12B3" w:rsidRPr="00934A67">
        <w:rPr>
          <w:spacing w:val="-2"/>
        </w:rPr>
        <w:t xml:space="preserve"> </w:t>
      </w:r>
      <w:r w:rsidR="004E12B3" w:rsidRPr="00934A67">
        <w:t>року</w:t>
      </w:r>
      <w:bookmarkEnd w:id="3"/>
      <w:r w:rsidR="004E12B3" w:rsidRPr="00934A67">
        <w:t>.</w:t>
      </w:r>
    </w:p>
    <w:bookmarkEnd w:id="2"/>
    <w:p w14:paraId="65A3BA68" w14:textId="77777777" w:rsidR="00F54E99" w:rsidRPr="00934A67" w:rsidRDefault="00F54E99" w:rsidP="006F28DA">
      <w:pPr>
        <w:pStyle w:val="a3"/>
        <w:tabs>
          <w:tab w:val="left" w:pos="567"/>
        </w:tabs>
        <w:spacing w:before="0"/>
        <w:ind w:left="0" w:right="141"/>
        <w:jc w:val="both"/>
      </w:pPr>
    </w:p>
    <w:p w14:paraId="62F5E38D" w14:textId="77777777" w:rsidR="005C70DB" w:rsidRPr="00934A67" w:rsidRDefault="004E12B3" w:rsidP="006F28DA">
      <w:pPr>
        <w:pStyle w:val="1"/>
        <w:numPr>
          <w:ilvl w:val="0"/>
          <w:numId w:val="2"/>
        </w:numPr>
        <w:tabs>
          <w:tab w:val="left" w:pos="567"/>
        </w:tabs>
        <w:spacing w:before="0"/>
        <w:ind w:left="0" w:right="141" w:firstLine="0"/>
        <w:jc w:val="both"/>
      </w:pPr>
      <w:r w:rsidRPr="00934A67">
        <w:t>Форма</w:t>
      </w:r>
      <w:r w:rsidRPr="00934A67">
        <w:rPr>
          <w:spacing w:val="-7"/>
        </w:rPr>
        <w:t xml:space="preserve"> </w:t>
      </w:r>
      <w:r w:rsidRPr="00934A67">
        <w:t>громадського</w:t>
      </w:r>
      <w:r w:rsidRPr="00934A67">
        <w:rPr>
          <w:spacing w:val="-7"/>
        </w:rPr>
        <w:t xml:space="preserve"> </w:t>
      </w:r>
      <w:r w:rsidRPr="00934A67">
        <w:t>обговорення</w:t>
      </w:r>
      <w:r w:rsidR="00070713" w:rsidRPr="00934A67">
        <w:t>:</w:t>
      </w:r>
    </w:p>
    <w:p w14:paraId="0E2794C2" w14:textId="5150D52C" w:rsidR="005C70DB" w:rsidRDefault="004204B7" w:rsidP="006F28DA">
      <w:pPr>
        <w:pStyle w:val="a3"/>
        <w:spacing w:before="0"/>
        <w:ind w:left="426" w:right="141" w:firstLine="141"/>
        <w:jc w:val="both"/>
      </w:pPr>
      <w:r w:rsidRPr="00934A67">
        <w:t>е</w:t>
      </w:r>
      <w:r w:rsidR="004E12B3" w:rsidRPr="00934A67">
        <w:t>лектронна</w:t>
      </w:r>
      <w:r w:rsidR="004E12B3" w:rsidRPr="00934A67">
        <w:rPr>
          <w:spacing w:val="-5"/>
        </w:rPr>
        <w:t xml:space="preserve"> </w:t>
      </w:r>
      <w:r w:rsidR="004E12B3" w:rsidRPr="00934A67">
        <w:t>консультація</w:t>
      </w:r>
      <w:r w:rsidR="00070713" w:rsidRPr="00934A67">
        <w:t>.</w:t>
      </w:r>
    </w:p>
    <w:p w14:paraId="5D5EE5E2" w14:textId="77777777" w:rsidR="004054B0" w:rsidRPr="00934A67" w:rsidRDefault="004054B0" w:rsidP="006F28DA">
      <w:pPr>
        <w:pStyle w:val="a3"/>
        <w:tabs>
          <w:tab w:val="left" w:pos="567"/>
        </w:tabs>
        <w:spacing w:before="0"/>
        <w:ind w:left="0" w:right="141"/>
        <w:jc w:val="both"/>
      </w:pPr>
    </w:p>
    <w:p w14:paraId="6488208F" w14:textId="77777777" w:rsidR="00F478A5" w:rsidRDefault="004E12B3" w:rsidP="006F28DA">
      <w:pPr>
        <w:pStyle w:val="1"/>
        <w:numPr>
          <w:ilvl w:val="0"/>
          <w:numId w:val="2"/>
        </w:numPr>
        <w:tabs>
          <w:tab w:val="left" w:pos="567"/>
        </w:tabs>
        <w:spacing w:before="0"/>
        <w:ind w:left="0" w:right="141" w:firstLine="0"/>
        <w:jc w:val="both"/>
      </w:pPr>
      <w:r w:rsidRPr="00934A67">
        <w:t>Подання</w:t>
      </w:r>
      <w:r w:rsidRPr="00934A67">
        <w:rPr>
          <w:spacing w:val="-6"/>
        </w:rPr>
        <w:t xml:space="preserve"> </w:t>
      </w:r>
      <w:r w:rsidRPr="00934A67">
        <w:t>пропозицій</w:t>
      </w:r>
      <w:r w:rsidRPr="00934A67">
        <w:rPr>
          <w:spacing w:val="-5"/>
        </w:rPr>
        <w:t xml:space="preserve"> </w:t>
      </w:r>
      <w:r w:rsidRPr="00934A67">
        <w:t>і</w:t>
      </w:r>
      <w:r w:rsidRPr="00934A67">
        <w:rPr>
          <w:spacing w:val="-3"/>
        </w:rPr>
        <w:t xml:space="preserve"> </w:t>
      </w:r>
      <w:r w:rsidRPr="00934A67">
        <w:t>зауважень</w:t>
      </w:r>
      <w:r w:rsidRPr="00934A67">
        <w:rPr>
          <w:spacing w:val="-6"/>
        </w:rPr>
        <w:t xml:space="preserve"> </w:t>
      </w:r>
      <w:r w:rsidRPr="00934A67">
        <w:t>за</w:t>
      </w:r>
      <w:r w:rsidRPr="00934A67">
        <w:rPr>
          <w:spacing w:val="-4"/>
        </w:rPr>
        <w:t xml:space="preserve"> </w:t>
      </w:r>
      <w:r w:rsidRPr="00934A67">
        <w:t>формою</w:t>
      </w:r>
      <w:r w:rsidR="00070713" w:rsidRPr="00934A67">
        <w:t>:</w:t>
      </w:r>
    </w:p>
    <w:p w14:paraId="6D4C6ED0" w14:textId="7FD1C685" w:rsidR="00070713" w:rsidRPr="00837690" w:rsidRDefault="00F478A5" w:rsidP="006F28DA">
      <w:pPr>
        <w:pStyle w:val="1"/>
        <w:tabs>
          <w:tab w:val="left" w:pos="567"/>
        </w:tabs>
        <w:spacing w:before="0"/>
        <w:ind w:left="0" w:right="141" w:firstLine="567"/>
        <w:jc w:val="both"/>
        <w:rPr>
          <w:b w:val="0"/>
          <w:bCs w:val="0"/>
        </w:rPr>
      </w:pPr>
      <w:r w:rsidRPr="00F478A5">
        <w:t>д</w:t>
      </w:r>
      <w:r w:rsidR="004E12B3" w:rsidRPr="00F478A5">
        <w:t xml:space="preserve">о </w:t>
      </w:r>
      <w:r w:rsidR="006F28DA">
        <w:t>12</w:t>
      </w:r>
      <w:r w:rsidR="009C4E78" w:rsidRPr="00F478A5">
        <w:t xml:space="preserve"> </w:t>
      </w:r>
      <w:r w:rsidR="00ED20FF">
        <w:t>квітня</w:t>
      </w:r>
      <w:r w:rsidR="004E12B3" w:rsidRPr="00F478A5">
        <w:t xml:space="preserve"> 202</w:t>
      </w:r>
      <w:r w:rsidR="00645286" w:rsidRPr="00F478A5">
        <w:t>6</w:t>
      </w:r>
      <w:r w:rsidR="004E12B3" w:rsidRPr="00934A67">
        <w:t xml:space="preserve"> року </w:t>
      </w:r>
      <w:r w:rsidR="00070713" w:rsidRPr="00837690">
        <w:rPr>
          <w:b w:val="0"/>
          <w:bCs w:val="0"/>
        </w:rPr>
        <w:t>просимо</w:t>
      </w:r>
      <w:r w:rsidR="004E12B3" w:rsidRPr="00837690">
        <w:rPr>
          <w:b w:val="0"/>
          <w:bCs w:val="0"/>
        </w:rPr>
        <w:t xml:space="preserve"> подати відповідні пропозиції або зауваження</w:t>
      </w:r>
      <w:r w:rsidR="004E12B3" w:rsidRPr="00837690">
        <w:rPr>
          <w:b w:val="0"/>
          <w:bCs w:val="0"/>
          <w:spacing w:val="1"/>
        </w:rPr>
        <w:t xml:space="preserve"> </w:t>
      </w:r>
      <w:r w:rsidR="00070713" w:rsidRPr="00837690">
        <w:rPr>
          <w:b w:val="0"/>
          <w:bCs w:val="0"/>
          <w:spacing w:val="1"/>
        </w:rPr>
        <w:t>за</w:t>
      </w:r>
      <w:r w:rsidR="00B87DF5" w:rsidRPr="00837690">
        <w:rPr>
          <w:b w:val="0"/>
          <w:bCs w:val="0"/>
          <w:spacing w:val="1"/>
        </w:rPr>
        <w:t> </w:t>
      </w:r>
      <w:r w:rsidR="00070713" w:rsidRPr="00837690">
        <w:rPr>
          <w:b w:val="0"/>
          <w:bCs w:val="0"/>
          <w:spacing w:val="1"/>
        </w:rPr>
        <w:t>такою формою:</w:t>
      </w:r>
    </w:p>
    <w:p w14:paraId="3D71CCA9" w14:textId="7E0C68EE" w:rsidR="007A03A6" w:rsidRPr="00934A67" w:rsidRDefault="004E12B3" w:rsidP="006F28DA">
      <w:pPr>
        <w:pStyle w:val="a3"/>
        <w:tabs>
          <w:tab w:val="left" w:pos="567"/>
          <w:tab w:val="left" w:pos="9412"/>
          <w:tab w:val="left" w:pos="9493"/>
          <w:tab w:val="left" w:pos="9530"/>
        </w:tabs>
        <w:spacing w:before="0"/>
        <w:ind w:left="0" w:right="141"/>
        <w:jc w:val="both"/>
      </w:pPr>
      <w:r w:rsidRPr="00934A67">
        <w:lastRenderedPageBreak/>
        <w:t>Прізвище</w:t>
      </w:r>
      <w:r w:rsidR="007A03A6" w:rsidRPr="00934A67">
        <w:t xml:space="preserve"> _______________________________________________________________</w:t>
      </w:r>
    </w:p>
    <w:p w14:paraId="4C89CAEC" w14:textId="2DD94A87" w:rsidR="007A03A6" w:rsidRPr="00934A67" w:rsidRDefault="00070713" w:rsidP="006F28DA">
      <w:pPr>
        <w:pStyle w:val="a3"/>
        <w:tabs>
          <w:tab w:val="left" w:pos="567"/>
          <w:tab w:val="left" w:pos="9412"/>
          <w:tab w:val="left" w:pos="9493"/>
          <w:tab w:val="left" w:pos="9530"/>
        </w:tabs>
        <w:spacing w:before="0"/>
        <w:ind w:left="0" w:right="141"/>
        <w:jc w:val="both"/>
      </w:pPr>
      <w:r w:rsidRPr="00934A67">
        <w:t>Власне і</w:t>
      </w:r>
      <w:r w:rsidR="004E12B3" w:rsidRPr="00934A67">
        <w:t>м’я</w:t>
      </w:r>
      <w:r w:rsidR="007A03A6" w:rsidRPr="00934A67">
        <w:t xml:space="preserve">  _____________________________________________________________</w:t>
      </w:r>
    </w:p>
    <w:p w14:paraId="057F1AC5" w14:textId="5154134C" w:rsidR="007A03A6" w:rsidRPr="00934A67" w:rsidRDefault="004E12B3" w:rsidP="006F28DA">
      <w:pPr>
        <w:pStyle w:val="a3"/>
        <w:tabs>
          <w:tab w:val="left" w:pos="567"/>
          <w:tab w:val="left" w:pos="9412"/>
          <w:tab w:val="left" w:pos="9493"/>
          <w:tab w:val="left" w:pos="9530"/>
        </w:tabs>
        <w:spacing w:before="0"/>
        <w:ind w:left="0" w:right="141"/>
        <w:jc w:val="both"/>
        <w:rPr>
          <w:spacing w:val="-4"/>
        </w:rPr>
      </w:pPr>
      <w:r w:rsidRPr="00934A67">
        <w:t>По</w:t>
      </w:r>
      <w:r w:rsidRPr="00934A67">
        <w:rPr>
          <w:spacing w:val="-6"/>
        </w:rPr>
        <w:t xml:space="preserve"> </w:t>
      </w:r>
      <w:r w:rsidRPr="00934A67">
        <w:t>батькові</w:t>
      </w:r>
      <w:r w:rsidRPr="00934A67">
        <w:rPr>
          <w:spacing w:val="-4"/>
        </w:rPr>
        <w:t xml:space="preserve"> </w:t>
      </w:r>
      <w:r w:rsidR="007A03A6" w:rsidRPr="00934A67">
        <w:rPr>
          <w:spacing w:val="-4"/>
        </w:rPr>
        <w:t>_______________________________________________________________</w:t>
      </w:r>
    </w:p>
    <w:p w14:paraId="0E75EDCE" w14:textId="3613BA27" w:rsidR="007A03A6" w:rsidRPr="00934A67" w:rsidRDefault="004E12B3" w:rsidP="006F28DA">
      <w:pPr>
        <w:pStyle w:val="a3"/>
        <w:tabs>
          <w:tab w:val="left" w:pos="567"/>
          <w:tab w:val="left" w:pos="9412"/>
          <w:tab w:val="left" w:pos="9493"/>
          <w:tab w:val="left" w:pos="9530"/>
        </w:tabs>
        <w:spacing w:before="0"/>
        <w:ind w:left="0" w:right="141"/>
        <w:jc w:val="both"/>
      </w:pPr>
      <w:r w:rsidRPr="00934A67">
        <w:rPr>
          <w:spacing w:val="-1"/>
        </w:rPr>
        <w:t>Організація</w:t>
      </w:r>
      <w:r w:rsidRPr="00934A67">
        <w:rPr>
          <w:spacing w:val="-9"/>
        </w:rPr>
        <w:t xml:space="preserve"> </w:t>
      </w:r>
      <w:r w:rsidRPr="00934A67">
        <w:t xml:space="preserve">(установа) </w:t>
      </w:r>
      <w:r w:rsidR="007A03A6" w:rsidRPr="00934A67">
        <w:t xml:space="preserve"> </w:t>
      </w:r>
      <w:r w:rsidR="007A03A6" w:rsidRPr="00934A67">
        <w:rPr>
          <w:w w:val="99"/>
        </w:rPr>
        <w:t>____________________________________________________</w:t>
      </w:r>
    </w:p>
    <w:p w14:paraId="016533D4" w14:textId="2FC1DC25" w:rsidR="007A03A6" w:rsidRPr="00934A67" w:rsidRDefault="004E12B3" w:rsidP="006F28DA">
      <w:pPr>
        <w:pStyle w:val="a3"/>
        <w:tabs>
          <w:tab w:val="left" w:pos="567"/>
          <w:tab w:val="left" w:pos="9412"/>
          <w:tab w:val="left" w:pos="9493"/>
          <w:tab w:val="left" w:pos="9530"/>
        </w:tabs>
        <w:spacing w:before="0"/>
        <w:ind w:left="0" w:right="141"/>
        <w:jc w:val="both"/>
      </w:pPr>
      <w:r w:rsidRPr="00934A67">
        <w:t>Посада</w:t>
      </w:r>
      <w:r w:rsidR="007A03A6" w:rsidRPr="00934A67">
        <w:t xml:space="preserve"> _________________________________________________________________</w:t>
      </w:r>
    </w:p>
    <w:p w14:paraId="3DFB8E1C" w14:textId="444508F9" w:rsidR="007A03A6" w:rsidRPr="00934A67" w:rsidRDefault="004E12B3" w:rsidP="006F28DA">
      <w:pPr>
        <w:pStyle w:val="a3"/>
        <w:tabs>
          <w:tab w:val="left" w:pos="567"/>
          <w:tab w:val="left" w:pos="9412"/>
          <w:tab w:val="left" w:pos="9493"/>
          <w:tab w:val="left" w:pos="9530"/>
        </w:tabs>
        <w:spacing w:before="0"/>
        <w:ind w:left="0" w:right="141"/>
        <w:jc w:val="both"/>
        <w:rPr>
          <w:spacing w:val="-4"/>
        </w:rPr>
      </w:pPr>
      <w:proofErr w:type="spellStart"/>
      <w:r w:rsidRPr="00934A67">
        <w:t>Тел</w:t>
      </w:r>
      <w:proofErr w:type="spellEnd"/>
      <w:r w:rsidRPr="00934A67">
        <w:t>.</w:t>
      </w:r>
      <w:r w:rsidR="00F478A5">
        <w:t xml:space="preserve"> </w:t>
      </w:r>
      <w:r w:rsidRPr="00934A67">
        <w:t>/</w:t>
      </w:r>
      <w:r w:rsidR="00F478A5">
        <w:t xml:space="preserve"> </w:t>
      </w:r>
      <w:r w:rsidRPr="00934A67">
        <w:t>факс</w:t>
      </w:r>
      <w:r w:rsidR="00F478A5">
        <w:t xml:space="preserve"> </w:t>
      </w:r>
      <w:r w:rsidRPr="00934A67">
        <w:t>/</w:t>
      </w:r>
      <w:r w:rsidRPr="00934A67">
        <w:rPr>
          <w:spacing w:val="-7"/>
        </w:rPr>
        <w:t xml:space="preserve"> </w:t>
      </w:r>
      <w:r w:rsidRPr="00934A67">
        <w:t>e-</w:t>
      </w:r>
      <w:proofErr w:type="spellStart"/>
      <w:r w:rsidRPr="00934A67">
        <w:t>mail</w:t>
      </w:r>
      <w:proofErr w:type="spellEnd"/>
      <w:r w:rsidRPr="00934A67">
        <w:rPr>
          <w:spacing w:val="-4"/>
        </w:rPr>
        <w:t xml:space="preserve"> </w:t>
      </w:r>
      <w:r w:rsidR="007A03A6" w:rsidRPr="00934A67">
        <w:rPr>
          <w:spacing w:val="-4"/>
        </w:rPr>
        <w:t xml:space="preserve"> _________________________________________________________</w:t>
      </w:r>
    </w:p>
    <w:p w14:paraId="284403CC" w14:textId="0DA331B0" w:rsidR="005C70DB" w:rsidRPr="00934A67" w:rsidRDefault="004E12B3" w:rsidP="006F28DA">
      <w:pPr>
        <w:pStyle w:val="a3"/>
        <w:tabs>
          <w:tab w:val="left" w:pos="567"/>
          <w:tab w:val="left" w:pos="9412"/>
          <w:tab w:val="left" w:pos="9493"/>
          <w:tab w:val="left" w:pos="9530"/>
        </w:tabs>
        <w:spacing w:before="0"/>
        <w:ind w:left="0" w:right="141"/>
        <w:jc w:val="both"/>
      </w:pPr>
      <w:r w:rsidRPr="00934A67">
        <w:rPr>
          <w:w w:val="5"/>
          <w:u w:val="single"/>
        </w:rPr>
        <w:t xml:space="preserve"> </w:t>
      </w:r>
      <w:r w:rsidRPr="00934A67">
        <w:t>Пропозиції</w:t>
      </w:r>
      <w:r w:rsidR="007A03A6" w:rsidRPr="00934A67">
        <w:t>______________________________________________________________</w:t>
      </w:r>
    </w:p>
    <w:p w14:paraId="21677BB6" w14:textId="77777777" w:rsidR="00F54E99" w:rsidRPr="00934A67" w:rsidRDefault="00F54E99" w:rsidP="006F28DA">
      <w:pPr>
        <w:pStyle w:val="a3"/>
        <w:tabs>
          <w:tab w:val="left" w:pos="567"/>
          <w:tab w:val="left" w:pos="9412"/>
          <w:tab w:val="left" w:pos="9493"/>
          <w:tab w:val="left" w:pos="9530"/>
        </w:tabs>
        <w:spacing w:before="0"/>
        <w:ind w:left="0" w:right="141" w:firstLine="567"/>
        <w:jc w:val="both"/>
      </w:pPr>
    </w:p>
    <w:p w14:paraId="545261AE" w14:textId="77777777" w:rsidR="005C70DB" w:rsidRPr="00934A67" w:rsidRDefault="004E12B3" w:rsidP="006F28DA">
      <w:pPr>
        <w:pStyle w:val="1"/>
        <w:numPr>
          <w:ilvl w:val="0"/>
          <w:numId w:val="2"/>
        </w:numPr>
        <w:tabs>
          <w:tab w:val="left" w:pos="426"/>
          <w:tab w:val="left" w:pos="567"/>
        </w:tabs>
        <w:spacing w:before="0"/>
        <w:ind w:left="0" w:right="141" w:firstLine="0"/>
        <w:jc w:val="both"/>
      </w:pPr>
      <w:r w:rsidRPr="00934A67">
        <w:t>Адреса</w:t>
      </w:r>
      <w:r w:rsidRPr="00934A67">
        <w:rPr>
          <w:spacing w:val="39"/>
        </w:rPr>
        <w:t xml:space="preserve"> </w:t>
      </w:r>
      <w:r w:rsidRPr="00934A67">
        <w:t>подання</w:t>
      </w:r>
      <w:r w:rsidRPr="00934A67">
        <w:rPr>
          <w:spacing w:val="41"/>
        </w:rPr>
        <w:t xml:space="preserve"> </w:t>
      </w:r>
      <w:r w:rsidRPr="00934A67">
        <w:t>пропозицій</w:t>
      </w:r>
      <w:r w:rsidRPr="00934A67">
        <w:rPr>
          <w:spacing w:val="37"/>
        </w:rPr>
        <w:t xml:space="preserve"> </w:t>
      </w:r>
      <w:r w:rsidRPr="00934A67">
        <w:t>і</w:t>
      </w:r>
      <w:r w:rsidRPr="00934A67">
        <w:rPr>
          <w:spacing w:val="38"/>
        </w:rPr>
        <w:t xml:space="preserve"> </w:t>
      </w:r>
      <w:r w:rsidRPr="00934A67">
        <w:t>зауважень</w:t>
      </w:r>
      <w:r w:rsidRPr="00934A67">
        <w:rPr>
          <w:spacing w:val="43"/>
        </w:rPr>
        <w:t xml:space="preserve"> </w:t>
      </w:r>
      <w:r w:rsidRPr="00934A67">
        <w:t>до</w:t>
      </w:r>
      <w:r w:rsidRPr="00934A67">
        <w:rPr>
          <w:spacing w:val="34"/>
        </w:rPr>
        <w:t xml:space="preserve"> </w:t>
      </w:r>
      <w:r w:rsidR="00070713" w:rsidRPr="00934A67">
        <w:t>Проєкту</w:t>
      </w:r>
      <w:r w:rsidRPr="00934A67">
        <w:t>,</w:t>
      </w:r>
      <w:r w:rsidR="00070713" w:rsidRPr="00934A67">
        <w:t xml:space="preserve"> який</w:t>
      </w:r>
      <w:r w:rsidRPr="00934A67">
        <w:rPr>
          <w:spacing w:val="41"/>
        </w:rPr>
        <w:t xml:space="preserve"> </w:t>
      </w:r>
      <w:r w:rsidRPr="00934A67">
        <w:t>винесено</w:t>
      </w:r>
      <w:r w:rsidRPr="00934A67">
        <w:rPr>
          <w:spacing w:val="35"/>
        </w:rPr>
        <w:t xml:space="preserve"> </w:t>
      </w:r>
      <w:r w:rsidRPr="00934A67">
        <w:t>на</w:t>
      </w:r>
      <w:r w:rsidRPr="00934A67">
        <w:rPr>
          <w:spacing w:val="-67"/>
        </w:rPr>
        <w:t xml:space="preserve"> </w:t>
      </w:r>
      <w:r w:rsidRPr="00934A67">
        <w:t>громадське</w:t>
      </w:r>
      <w:r w:rsidRPr="00934A67">
        <w:rPr>
          <w:spacing w:val="1"/>
        </w:rPr>
        <w:t xml:space="preserve"> </w:t>
      </w:r>
      <w:r w:rsidRPr="00934A67">
        <w:t>обговорення</w:t>
      </w:r>
      <w:r w:rsidR="003C797D" w:rsidRPr="00934A67">
        <w:t>:</w:t>
      </w:r>
    </w:p>
    <w:p w14:paraId="6DA7E45D" w14:textId="75B6B810" w:rsidR="00AF3927" w:rsidRPr="00934A67" w:rsidRDefault="004E12B3" w:rsidP="006F28DA">
      <w:pPr>
        <w:pStyle w:val="a3"/>
        <w:tabs>
          <w:tab w:val="left" w:pos="567"/>
        </w:tabs>
        <w:spacing w:before="0"/>
        <w:ind w:left="0" w:right="141" w:firstLine="567"/>
        <w:jc w:val="both"/>
      </w:pPr>
      <w:bookmarkStart w:id="4" w:name="_Hlk124427831"/>
      <w:r w:rsidRPr="00934A67">
        <w:t>Національна</w:t>
      </w:r>
      <w:r w:rsidRPr="00934A67">
        <w:rPr>
          <w:spacing w:val="15"/>
        </w:rPr>
        <w:t xml:space="preserve"> </w:t>
      </w:r>
      <w:r w:rsidRPr="00934A67">
        <w:t>комісія</w:t>
      </w:r>
      <w:r w:rsidRPr="00934A67">
        <w:rPr>
          <w:spacing w:val="15"/>
        </w:rPr>
        <w:t xml:space="preserve"> </w:t>
      </w:r>
      <w:r w:rsidRPr="00934A67">
        <w:t>зі</w:t>
      </w:r>
      <w:r w:rsidRPr="00934A67">
        <w:rPr>
          <w:spacing w:val="77"/>
        </w:rPr>
        <w:t xml:space="preserve"> </w:t>
      </w:r>
      <w:r w:rsidRPr="00934A67">
        <w:t>стандартів</w:t>
      </w:r>
      <w:r w:rsidRPr="00934A67">
        <w:rPr>
          <w:spacing w:val="82"/>
        </w:rPr>
        <w:t xml:space="preserve"> </w:t>
      </w:r>
      <w:r w:rsidRPr="00934A67">
        <w:t>державної</w:t>
      </w:r>
      <w:r w:rsidRPr="00934A67">
        <w:rPr>
          <w:spacing w:val="78"/>
        </w:rPr>
        <w:t xml:space="preserve"> </w:t>
      </w:r>
      <w:r w:rsidRPr="00934A67">
        <w:t>мови,</w:t>
      </w:r>
      <w:r w:rsidRPr="00934A67">
        <w:rPr>
          <w:spacing w:val="91"/>
        </w:rPr>
        <w:t xml:space="preserve"> </w:t>
      </w:r>
      <w:proofErr w:type="spellStart"/>
      <w:r w:rsidRPr="00934A67">
        <w:t>пров</w:t>
      </w:r>
      <w:proofErr w:type="spellEnd"/>
      <w:r w:rsidRPr="00934A67">
        <w:t>.</w:t>
      </w:r>
      <w:r w:rsidRPr="00934A67">
        <w:rPr>
          <w:spacing w:val="86"/>
        </w:rPr>
        <w:t xml:space="preserve"> </w:t>
      </w:r>
      <w:proofErr w:type="spellStart"/>
      <w:r w:rsidRPr="00934A67">
        <w:t>Несторівський</w:t>
      </w:r>
      <w:proofErr w:type="spellEnd"/>
      <w:r w:rsidRPr="00934A67">
        <w:t>,</w:t>
      </w:r>
      <w:r w:rsidRPr="00934A67">
        <w:rPr>
          <w:spacing w:val="87"/>
        </w:rPr>
        <w:t xml:space="preserve"> </w:t>
      </w:r>
      <w:r w:rsidRPr="00934A67">
        <w:t>4,</w:t>
      </w:r>
      <w:r w:rsidR="00CF3985" w:rsidRPr="00934A67">
        <w:rPr>
          <w:lang w:val="ru-RU"/>
        </w:rPr>
        <w:t xml:space="preserve"> </w:t>
      </w:r>
      <w:r w:rsidRPr="00934A67">
        <w:rPr>
          <w:spacing w:val="-67"/>
        </w:rPr>
        <w:t xml:space="preserve"> </w:t>
      </w:r>
      <w:r w:rsidR="00070713" w:rsidRPr="00934A67">
        <w:rPr>
          <w:spacing w:val="-67"/>
        </w:rPr>
        <w:t xml:space="preserve">  </w:t>
      </w:r>
      <w:r w:rsidR="00CF3985" w:rsidRPr="00934A67">
        <w:rPr>
          <w:spacing w:val="-67"/>
          <w:lang w:val="ru-RU"/>
        </w:rPr>
        <w:t xml:space="preserve">     </w:t>
      </w:r>
      <w:r w:rsidRPr="00934A67">
        <w:t>м.</w:t>
      </w:r>
      <w:r w:rsidR="007A03A6" w:rsidRPr="00934A67">
        <w:rPr>
          <w:spacing w:val="-7"/>
        </w:rPr>
        <w:t> </w:t>
      </w:r>
      <w:r w:rsidRPr="00934A67">
        <w:t>Київ,</w:t>
      </w:r>
      <w:r w:rsidRPr="00934A67">
        <w:rPr>
          <w:spacing w:val="63"/>
        </w:rPr>
        <w:t xml:space="preserve"> </w:t>
      </w:r>
      <w:r w:rsidRPr="00934A67">
        <w:t>04053,</w:t>
      </w:r>
      <w:r w:rsidRPr="00934A67">
        <w:rPr>
          <w:spacing w:val="-7"/>
        </w:rPr>
        <w:t xml:space="preserve"> </w:t>
      </w:r>
      <w:hyperlink r:id="rId6">
        <w:r w:rsidRPr="0028070A">
          <w:rPr>
            <w:color w:val="000000" w:themeColor="text1"/>
            <w:u w:val="single" w:color="0000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info@mova.gov.ua</w:t>
        </w:r>
        <w:r w:rsidRPr="00934A67">
          <w:rPr>
            <w:spacing w:val="-2"/>
          </w:rPr>
          <w:t xml:space="preserve"> </w:t>
        </w:r>
      </w:hyperlink>
      <w:r w:rsidRPr="00934A67">
        <w:t>(з</w:t>
      </w:r>
      <w:r w:rsidRPr="00934A67">
        <w:rPr>
          <w:spacing w:val="-8"/>
        </w:rPr>
        <w:t xml:space="preserve"> </w:t>
      </w:r>
      <w:r w:rsidRPr="00934A67">
        <w:t>приміткою</w:t>
      </w:r>
      <w:r w:rsidRPr="00934A67">
        <w:rPr>
          <w:spacing w:val="-10"/>
        </w:rPr>
        <w:t xml:space="preserve"> </w:t>
      </w:r>
      <w:r w:rsidRPr="00934A67">
        <w:t>«Пропозиції</w:t>
      </w:r>
      <w:r w:rsidRPr="00934A67">
        <w:rPr>
          <w:spacing w:val="-14"/>
        </w:rPr>
        <w:t xml:space="preserve"> </w:t>
      </w:r>
      <w:r w:rsidRPr="00934A67">
        <w:t>до</w:t>
      </w:r>
      <w:r w:rsidRPr="00934A67">
        <w:rPr>
          <w:spacing w:val="-6"/>
        </w:rPr>
        <w:t xml:space="preserve"> </w:t>
      </w:r>
      <w:r w:rsidR="00070713" w:rsidRPr="00934A67">
        <w:t>П</w:t>
      </w:r>
      <w:r w:rsidRPr="00934A67">
        <w:t>роєкту</w:t>
      </w:r>
      <w:r w:rsidR="00F478A5">
        <w:t xml:space="preserve"> стандарту</w:t>
      </w:r>
      <w:r w:rsidRPr="00934A67">
        <w:t>»)</w:t>
      </w:r>
      <w:r w:rsidR="00AF3927" w:rsidRPr="00934A67">
        <w:t>.</w:t>
      </w:r>
    </w:p>
    <w:bookmarkEnd w:id="4"/>
    <w:p w14:paraId="1A544032" w14:textId="0980674D" w:rsidR="00F54E99" w:rsidRPr="00934A67" w:rsidRDefault="00F54E99" w:rsidP="00C84D86">
      <w:pPr>
        <w:pStyle w:val="1"/>
        <w:tabs>
          <w:tab w:val="left" w:pos="426"/>
          <w:tab w:val="left" w:pos="567"/>
        </w:tabs>
        <w:spacing w:before="0"/>
        <w:ind w:left="0" w:right="141" w:firstLine="0"/>
        <w:jc w:val="both"/>
      </w:pPr>
    </w:p>
    <w:p w14:paraId="4B4E541F" w14:textId="05498A5B" w:rsidR="005C70DB" w:rsidRPr="00934A67" w:rsidRDefault="007A03A6" w:rsidP="006F28DA">
      <w:pPr>
        <w:pStyle w:val="1"/>
        <w:numPr>
          <w:ilvl w:val="0"/>
          <w:numId w:val="2"/>
        </w:numPr>
        <w:tabs>
          <w:tab w:val="left" w:pos="426"/>
          <w:tab w:val="left" w:pos="567"/>
        </w:tabs>
        <w:spacing w:before="0"/>
        <w:ind w:left="0" w:right="141" w:firstLine="0"/>
        <w:jc w:val="both"/>
      </w:pPr>
      <w:r w:rsidRPr="00934A67">
        <w:t xml:space="preserve"> </w:t>
      </w:r>
      <w:r w:rsidR="004E12B3" w:rsidRPr="00934A67">
        <w:t>Строк</w:t>
      </w:r>
      <w:r w:rsidR="004E12B3" w:rsidRPr="00934A67">
        <w:rPr>
          <w:spacing w:val="-6"/>
        </w:rPr>
        <w:t xml:space="preserve"> </w:t>
      </w:r>
      <w:r w:rsidR="004E12B3" w:rsidRPr="00934A67">
        <w:t>і</w:t>
      </w:r>
      <w:r w:rsidR="004E12B3" w:rsidRPr="00934A67">
        <w:rPr>
          <w:spacing w:val="-5"/>
        </w:rPr>
        <w:t xml:space="preserve"> </w:t>
      </w:r>
      <w:r w:rsidR="004E12B3" w:rsidRPr="00934A67">
        <w:t>спосіб</w:t>
      </w:r>
      <w:r w:rsidR="004E12B3" w:rsidRPr="00934A67">
        <w:rPr>
          <w:spacing w:val="-4"/>
        </w:rPr>
        <w:t xml:space="preserve"> </w:t>
      </w:r>
      <w:r w:rsidR="004E12B3" w:rsidRPr="00934A67">
        <w:t>оприлюднення</w:t>
      </w:r>
      <w:r w:rsidR="004E12B3" w:rsidRPr="00934A67">
        <w:rPr>
          <w:spacing w:val="-6"/>
        </w:rPr>
        <w:t xml:space="preserve"> </w:t>
      </w:r>
      <w:r w:rsidR="004E12B3" w:rsidRPr="00934A67">
        <w:t>результатів</w:t>
      </w:r>
      <w:r w:rsidR="004E12B3" w:rsidRPr="00934A67">
        <w:rPr>
          <w:spacing w:val="-5"/>
        </w:rPr>
        <w:t xml:space="preserve"> </w:t>
      </w:r>
      <w:r w:rsidR="004E12B3" w:rsidRPr="00934A67">
        <w:t>обговорення</w:t>
      </w:r>
      <w:r w:rsidR="003C797D" w:rsidRPr="00934A67">
        <w:t>:</w:t>
      </w:r>
    </w:p>
    <w:p w14:paraId="16FE0367" w14:textId="14AE1C96" w:rsidR="005C70DB" w:rsidRPr="00934A67" w:rsidRDefault="004E12B3" w:rsidP="006F28DA">
      <w:pPr>
        <w:pStyle w:val="a3"/>
        <w:tabs>
          <w:tab w:val="left" w:pos="567"/>
        </w:tabs>
        <w:spacing w:before="0"/>
        <w:ind w:left="0" w:right="141" w:firstLine="567"/>
        <w:jc w:val="both"/>
      </w:pPr>
      <w:r w:rsidRPr="00934A67">
        <w:t>Звіт за результатами обговорення буде оприлюднено на офіційному веб</w:t>
      </w:r>
      <w:r w:rsidR="003C797D" w:rsidRPr="00934A67">
        <w:t>сайті</w:t>
      </w:r>
      <w:r w:rsidR="0065427F" w:rsidRPr="00934A67">
        <w:t xml:space="preserve"> </w:t>
      </w:r>
      <w:r w:rsidRPr="00934A67">
        <w:t>Комісії</w:t>
      </w:r>
      <w:r w:rsidRPr="00934A67">
        <w:rPr>
          <w:spacing w:val="1"/>
        </w:rPr>
        <w:t xml:space="preserve"> </w:t>
      </w:r>
      <w:hyperlink r:id="rId7" w:history="1">
        <w:r w:rsidR="0028070A" w:rsidRPr="0028070A">
          <w:rPr>
            <w:rStyle w:val="a5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https://mova.gov.ua/</w:t>
        </w:r>
      </w:hyperlink>
      <w:r w:rsidR="0028070A">
        <w:t xml:space="preserve"> </w:t>
      </w:r>
      <w:bookmarkStart w:id="5" w:name="_Hlk124427958"/>
      <w:r w:rsidRPr="00934A67">
        <w:t>у</w:t>
      </w:r>
      <w:r w:rsidRPr="00934A67">
        <w:rPr>
          <w:spacing w:val="1"/>
        </w:rPr>
        <w:t xml:space="preserve"> </w:t>
      </w:r>
      <w:r w:rsidRPr="00934A67">
        <w:t>рубриці</w:t>
      </w:r>
      <w:r w:rsidRPr="00934A67">
        <w:rPr>
          <w:spacing w:val="1"/>
        </w:rPr>
        <w:t xml:space="preserve"> </w:t>
      </w:r>
      <w:r w:rsidRPr="00934A67">
        <w:t>«Консультації</w:t>
      </w:r>
      <w:r w:rsidRPr="00934A67">
        <w:rPr>
          <w:spacing w:val="1"/>
        </w:rPr>
        <w:t xml:space="preserve"> </w:t>
      </w:r>
      <w:r w:rsidRPr="00934A67">
        <w:t>з</w:t>
      </w:r>
      <w:r w:rsidRPr="00934A67">
        <w:rPr>
          <w:spacing w:val="1"/>
        </w:rPr>
        <w:t xml:space="preserve"> </w:t>
      </w:r>
      <w:r w:rsidRPr="00934A67">
        <w:t>громадськістю»</w:t>
      </w:r>
      <w:r w:rsidRPr="00934A67">
        <w:rPr>
          <w:spacing w:val="70"/>
        </w:rPr>
        <w:t xml:space="preserve"> </w:t>
      </w:r>
      <w:r w:rsidRPr="00934A67">
        <w:t>не</w:t>
      </w:r>
      <w:r w:rsidRPr="00934A67">
        <w:rPr>
          <w:spacing w:val="1"/>
        </w:rPr>
        <w:t xml:space="preserve"> </w:t>
      </w:r>
      <w:r w:rsidRPr="00934A67">
        <w:t>пізніше</w:t>
      </w:r>
      <w:r w:rsidRPr="00934A67">
        <w:rPr>
          <w:spacing w:val="1"/>
        </w:rPr>
        <w:t xml:space="preserve"> </w:t>
      </w:r>
      <w:r w:rsidRPr="00934A67">
        <w:t>ніж</w:t>
      </w:r>
      <w:r w:rsidRPr="00934A67">
        <w:rPr>
          <w:spacing w:val="1"/>
        </w:rPr>
        <w:t xml:space="preserve"> </w:t>
      </w:r>
      <w:r w:rsidRPr="00934A67">
        <w:t>через</w:t>
      </w:r>
      <w:r w:rsidRPr="00934A67">
        <w:rPr>
          <w:spacing w:val="1"/>
        </w:rPr>
        <w:t xml:space="preserve"> </w:t>
      </w:r>
      <w:r w:rsidRPr="00934A67">
        <w:t>два</w:t>
      </w:r>
      <w:r w:rsidRPr="00934A67">
        <w:rPr>
          <w:spacing w:val="1"/>
        </w:rPr>
        <w:t xml:space="preserve"> </w:t>
      </w:r>
      <w:r w:rsidRPr="00934A67">
        <w:t>тижні</w:t>
      </w:r>
      <w:r w:rsidRPr="00934A67">
        <w:rPr>
          <w:spacing w:val="1"/>
        </w:rPr>
        <w:t xml:space="preserve"> </w:t>
      </w:r>
      <w:r w:rsidRPr="00934A67">
        <w:t>після</w:t>
      </w:r>
      <w:r w:rsidRPr="00934A67">
        <w:rPr>
          <w:spacing w:val="1"/>
        </w:rPr>
        <w:t xml:space="preserve"> </w:t>
      </w:r>
      <w:r w:rsidR="004054B0">
        <w:t>ухвалення</w:t>
      </w:r>
      <w:r w:rsidRPr="00934A67">
        <w:rPr>
          <w:spacing w:val="1"/>
        </w:rPr>
        <w:t xml:space="preserve"> </w:t>
      </w:r>
      <w:r w:rsidRPr="00934A67">
        <w:t>рішен</w:t>
      </w:r>
      <w:r w:rsidR="003C797D" w:rsidRPr="00934A67">
        <w:t>ня</w:t>
      </w:r>
      <w:r w:rsidRPr="00934A67">
        <w:rPr>
          <w:spacing w:val="1"/>
        </w:rPr>
        <w:t xml:space="preserve"> </w:t>
      </w:r>
      <w:r w:rsidRPr="00934A67">
        <w:t>за</w:t>
      </w:r>
      <w:r w:rsidRPr="00934A67">
        <w:rPr>
          <w:spacing w:val="1"/>
        </w:rPr>
        <w:t xml:space="preserve"> </w:t>
      </w:r>
      <w:r w:rsidRPr="00934A67">
        <w:t>результатами</w:t>
      </w:r>
      <w:r w:rsidRPr="00934A67">
        <w:rPr>
          <w:spacing w:val="1"/>
        </w:rPr>
        <w:t xml:space="preserve"> </w:t>
      </w:r>
      <w:r w:rsidRPr="00934A67">
        <w:t>обговорення</w:t>
      </w:r>
      <w:bookmarkEnd w:id="5"/>
      <w:r w:rsidRPr="00934A67">
        <w:t>.</w:t>
      </w:r>
    </w:p>
    <w:sectPr w:rsidR="005C70DB" w:rsidRPr="00934A67" w:rsidSect="009B68D2">
      <w:pgSz w:w="11910" w:h="16840"/>
      <w:pgMar w:top="1135" w:right="570" w:bottom="22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0D63"/>
    <w:multiLevelType w:val="hybridMultilevel"/>
    <w:tmpl w:val="6F38240C"/>
    <w:lvl w:ilvl="0" w:tplc="A1ACE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02AE7"/>
    <w:multiLevelType w:val="hybridMultilevel"/>
    <w:tmpl w:val="2C087524"/>
    <w:lvl w:ilvl="0" w:tplc="A1ACE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75C83"/>
    <w:multiLevelType w:val="hybridMultilevel"/>
    <w:tmpl w:val="CD444D86"/>
    <w:lvl w:ilvl="0" w:tplc="A1ACE2DE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016916A">
      <w:numFmt w:val="bullet"/>
      <w:lvlText w:val="•"/>
      <w:lvlJc w:val="left"/>
      <w:pPr>
        <w:ind w:left="1094" w:hanging="164"/>
      </w:pPr>
      <w:rPr>
        <w:rFonts w:hint="default"/>
        <w:lang w:val="uk-UA" w:eastAsia="en-US" w:bidi="ar-SA"/>
      </w:rPr>
    </w:lvl>
    <w:lvl w:ilvl="2" w:tplc="1450A90C">
      <w:numFmt w:val="bullet"/>
      <w:lvlText w:val="•"/>
      <w:lvlJc w:val="left"/>
      <w:pPr>
        <w:ind w:left="2068" w:hanging="164"/>
      </w:pPr>
      <w:rPr>
        <w:rFonts w:hint="default"/>
        <w:lang w:val="uk-UA" w:eastAsia="en-US" w:bidi="ar-SA"/>
      </w:rPr>
    </w:lvl>
    <w:lvl w:ilvl="3" w:tplc="D5D6143A">
      <w:numFmt w:val="bullet"/>
      <w:lvlText w:val="•"/>
      <w:lvlJc w:val="left"/>
      <w:pPr>
        <w:ind w:left="3043" w:hanging="164"/>
      </w:pPr>
      <w:rPr>
        <w:rFonts w:hint="default"/>
        <w:lang w:val="uk-UA" w:eastAsia="en-US" w:bidi="ar-SA"/>
      </w:rPr>
    </w:lvl>
    <w:lvl w:ilvl="4" w:tplc="61AA3FD6">
      <w:numFmt w:val="bullet"/>
      <w:lvlText w:val="•"/>
      <w:lvlJc w:val="left"/>
      <w:pPr>
        <w:ind w:left="4017" w:hanging="164"/>
      </w:pPr>
      <w:rPr>
        <w:rFonts w:hint="default"/>
        <w:lang w:val="uk-UA" w:eastAsia="en-US" w:bidi="ar-SA"/>
      </w:rPr>
    </w:lvl>
    <w:lvl w:ilvl="5" w:tplc="721AC5E0">
      <w:numFmt w:val="bullet"/>
      <w:lvlText w:val="•"/>
      <w:lvlJc w:val="left"/>
      <w:pPr>
        <w:ind w:left="4992" w:hanging="164"/>
      </w:pPr>
      <w:rPr>
        <w:rFonts w:hint="default"/>
        <w:lang w:val="uk-UA" w:eastAsia="en-US" w:bidi="ar-SA"/>
      </w:rPr>
    </w:lvl>
    <w:lvl w:ilvl="6" w:tplc="ADD09876">
      <w:numFmt w:val="bullet"/>
      <w:lvlText w:val="•"/>
      <w:lvlJc w:val="left"/>
      <w:pPr>
        <w:ind w:left="5966" w:hanging="164"/>
      </w:pPr>
      <w:rPr>
        <w:rFonts w:hint="default"/>
        <w:lang w:val="uk-UA" w:eastAsia="en-US" w:bidi="ar-SA"/>
      </w:rPr>
    </w:lvl>
    <w:lvl w:ilvl="7" w:tplc="664E30EA">
      <w:numFmt w:val="bullet"/>
      <w:lvlText w:val="•"/>
      <w:lvlJc w:val="left"/>
      <w:pPr>
        <w:ind w:left="6940" w:hanging="164"/>
      </w:pPr>
      <w:rPr>
        <w:rFonts w:hint="default"/>
        <w:lang w:val="uk-UA" w:eastAsia="en-US" w:bidi="ar-SA"/>
      </w:rPr>
    </w:lvl>
    <w:lvl w:ilvl="8" w:tplc="E3EECE74">
      <w:numFmt w:val="bullet"/>
      <w:lvlText w:val="•"/>
      <w:lvlJc w:val="left"/>
      <w:pPr>
        <w:ind w:left="7915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61136E8A"/>
    <w:multiLevelType w:val="hybridMultilevel"/>
    <w:tmpl w:val="D83E65DA"/>
    <w:lvl w:ilvl="0" w:tplc="F6781394">
      <w:start w:val="1"/>
      <w:numFmt w:val="decimal"/>
      <w:lvlText w:val="%1."/>
      <w:lvlJc w:val="left"/>
      <w:pPr>
        <w:ind w:left="7654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9286A920">
      <w:numFmt w:val="bullet"/>
      <w:lvlText w:val="•"/>
      <w:lvlJc w:val="left"/>
      <w:pPr>
        <w:ind w:left="1463" w:hanging="283"/>
      </w:pPr>
      <w:rPr>
        <w:rFonts w:hint="default"/>
        <w:lang w:val="uk-UA" w:eastAsia="en-US" w:bidi="ar-SA"/>
      </w:rPr>
    </w:lvl>
    <w:lvl w:ilvl="2" w:tplc="D114956E">
      <w:numFmt w:val="bullet"/>
      <w:lvlText w:val="•"/>
      <w:lvlJc w:val="left"/>
      <w:pPr>
        <w:ind w:left="2409" w:hanging="283"/>
      </w:pPr>
      <w:rPr>
        <w:rFonts w:hint="default"/>
        <w:lang w:val="uk-UA" w:eastAsia="en-US" w:bidi="ar-SA"/>
      </w:rPr>
    </w:lvl>
    <w:lvl w:ilvl="3" w:tplc="36CEEF28">
      <w:numFmt w:val="bullet"/>
      <w:lvlText w:val="•"/>
      <w:lvlJc w:val="left"/>
      <w:pPr>
        <w:ind w:left="3356" w:hanging="283"/>
      </w:pPr>
      <w:rPr>
        <w:rFonts w:hint="default"/>
        <w:lang w:val="uk-UA" w:eastAsia="en-US" w:bidi="ar-SA"/>
      </w:rPr>
    </w:lvl>
    <w:lvl w:ilvl="4" w:tplc="78DCFD2A">
      <w:numFmt w:val="bullet"/>
      <w:lvlText w:val="•"/>
      <w:lvlJc w:val="left"/>
      <w:pPr>
        <w:ind w:left="4302" w:hanging="283"/>
      </w:pPr>
      <w:rPr>
        <w:rFonts w:hint="default"/>
        <w:lang w:val="uk-UA" w:eastAsia="en-US" w:bidi="ar-SA"/>
      </w:rPr>
    </w:lvl>
    <w:lvl w:ilvl="5" w:tplc="CBFAE60A">
      <w:numFmt w:val="bullet"/>
      <w:lvlText w:val="•"/>
      <w:lvlJc w:val="left"/>
      <w:pPr>
        <w:ind w:left="5249" w:hanging="283"/>
      </w:pPr>
      <w:rPr>
        <w:rFonts w:hint="default"/>
        <w:lang w:val="uk-UA" w:eastAsia="en-US" w:bidi="ar-SA"/>
      </w:rPr>
    </w:lvl>
    <w:lvl w:ilvl="6" w:tplc="B1603B68">
      <w:numFmt w:val="bullet"/>
      <w:lvlText w:val="•"/>
      <w:lvlJc w:val="left"/>
      <w:pPr>
        <w:ind w:left="6195" w:hanging="283"/>
      </w:pPr>
      <w:rPr>
        <w:rFonts w:hint="default"/>
        <w:lang w:val="uk-UA" w:eastAsia="en-US" w:bidi="ar-SA"/>
      </w:rPr>
    </w:lvl>
    <w:lvl w:ilvl="7" w:tplc="7074A060">
      <w:numFmt w:val="bullet"/>
      <w:lvlText w:val="•"/>
      <w:lvlJc w:val="left"/>
      <w:pPr>
        <w:ind w:left="7141" w:hanging="283"/>
      </w:pPr>
      <w:rPr>
        <w:rFonts w:hint="default"/>
        <w:lang w:val="uk-UA" w:eastAsia="en-US" w:bidi="ar-SA"/>
      </w:rPr>
    </w:lvl>
    <w:lvl w:ilvl="8" w:tplc="34203D22">
      <w:numFmt w:val="bullet"/>
      <w:lvlText w:val="•"/>
      <w:lvlJc w:val="left"/>
      <w:pPr>
        <w:ind w:left="8088" w:hanging="28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DB"/>
    <w:rsid w:val="000009E6"/>
    <w:rsid w:val="0000307F"/>
    <w:rsid w:val="000237BF"/>
    <w:rsid w:val="00043E22"/>
    <w:rsid w:val="00070713"/>
    <w:rsid w:val="00071600"/>
    <w:rsid w:val="00114A84"/>
    <w:rsid w:val="00200216"/>
    <w:rsid w:val="0028070A"/>
    <w:rsid w:val="00296D7D"/>
    <w:rsid w:val="002A216D"/>
    <w:rsid w:val="00315755"/>
    <w:rsid w:val="003C797D"/>
    <w:rsid w:val="004054B0"/>
    <w:rsid w:val="004204B7"/>
    <w:rsid w:val="004E12B3"/>
    <w:rsid w:val="00514758"/>
    <w:rsid w:val="00527BF1"/>
    <w:rsid w:val="005555F8"/>
    <w:rsid w:val="0057676F"/>
    <w:rsid w:val="005866BE"/>
    <w:rsid w:val="005C1228"/>
    <w:rsid w:val="005C70DB"/>
    <w:rsid w:val="00645286"/>
    <w:rsid w:val="00647CA0"/>
    <w:rsid w:val="00653016"/>
    <w:rsid w:val="0065427F"/>
    <w:rsid w:val="006632E7"/>
    <w:rsid w:val="006D05AE"/>
    <w:rsid w:val="006E0494"/>
    <w:rsid w:val="006F28DA"/>
    <w:rsid w:val="0072717D"/>
    <w:rsid w:val="00752DFA"/>
    <w:rsid w:val="00783BE9"/>
    <w:rsid w:val="007A03A6"/>
    <w:rsid w:val="007B4711"/>
    <w:rsid w:val="007B6B37"/>
    <w:rsid w:val="007D0EDA"/>
    <w:rsid w:val="007F65A5"/>
    <w:rsid w:val="00837690"/>
    <w:rsid w:val="008A1568"/>
    <w:rsid w:val="008C6643"/>
    <w:rsid w:val="008E6437"/>
    <w:rsid w:val="00923047"/>
    <w:rsid w:val="00934A67"/>
    <w:rsid w:val="00972497"/>
    <w:rsid w:val="009B68D2"/>
    <w:rsid w:val="009C4E78"/>
    <w:rsid w:val="00A23C90"/>
    <w:rsid w:val="00A25BA9"/>
    <w:rsid w:val="00A44D25"/>
    <w:rsid w:val="00AA52B3"/>
    <w:rsid w:val="00AF3927"/>
    <w:rsid w:val="00B06920"/>
    <w:rsid w:val="00B30A53"/>
    <w:rsid w:val="00B41498"/>
    <w:rsid w:val="00B57E44"/>
    <w:rsid w:val="00B87DF5"/>
    <w:rsid w:val="00C84D86"/>
    <w:rsid w:val="00CF3985"/>
    <w:rsid w:val="00D87561"/>
    <w:rsid w:val="00DB093D"/>
    <w:rsid w:val="00ED20FF"/>
    <w:rsid w:val="00F478A5"/>
    <w:rsid w:val="00F54E99"/>
    <w:rsid w:val="00F6159B"/>
    <w:rsid w:val="00FC7DAB"/>
    <w:rsid w:val="00FD5631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D5D9"/>
  <w15:docId w15:val="{FD22085C-4AC3-49B8-A415-605FD361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244"/>
      <w:ind w:left="399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35"/>
      <w:ind w:left="11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5"/>
      <w:ind w:left="11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866B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86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v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ova.gov.ua" TargetMode="External"/><Relationship Id="rId5" Type="http://schemas.openxmlformats.org/officeDocument/2006/relationships/hyperlink" Target="https://mova.gov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1731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Шевцова</cp:lastModifiedBy>
  <cp:revision>4</cp:revision>
  <cp:lastPrinted>2023-01-12T13:04:00Z</cp:lastPrinted>
  <dcterms:created xsi:type="dcterms:W3CDTF">2026-03-11T12:36:00Z</dcterms:created>
  <dcterms:modified xsi:type="dcterms:W3CDTF">2026-04-01T12:33:00Z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2023-01-12T00:00:00Z</vt:filetime>
  </property>
</Properties>
</file>