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3742" w14:textId="77777777" w:rsidR="003A1848" w:rsidRDefault="003A1848" w:rsidP="00252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325305" w14:textId="78F595D5" w:rsidR="003A1848" w:rsidRDefault="003A1848" w:rsidP="00252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діяти учасникам іспиту в непередбачуваних ситуаціях</w:t>
      </w:r>
    </w:p>
    <w:p w14:paraId="5374AD6C" w14:textId="548BBD8F" w:rsidR="002523FC" w:rsidRPr="003A1848" w:rsidRDefault="002523FC" w:rsidP="00252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848">
        <w:rPr>
          <w:rFonts w:ascii="Times New Roman" w:hAnsi="Times New Roman" w:cs="Times New Roman"/>
          <w:sz w:val="28"/>
          <w:szCs w:val="28"/>
        </w:rPr>
        <w:t xml:space="preserve">Національна комісія зі стандартів державної мови (далі – Комісія), з огляду на дію </w:t>
      </w:r>
      <w:hyperlink r:id="rId4" w:history="1">
        <w:r w:rsidRPr="003A1848">
          <w:rPr>
            <w:rStyle w:val="a3"/>
            <w:rFonts w:ascii="Times New Roman" w:hAnsi="Times New Roman" w:cs="Times New Roman"/>
            <w:sz w:val="28"/>
            <w:szCs w:val="28"/>
          </w:rPr>
          <w:t>правового режиму воєнного стану</w:t>
        </w:r>
      </w:hyperlink>
      <w:r w:rsidRPr="003A1848">
        <w:rPr>
          <w:rFonts w:ascii="Times New Roman" w:hAnsi="Times New Roman" w:cs="Times New Roman"/>
          <w:sz w:val="28"/>
          <w:szCs w:val="28"/>
        </w:rPr>
        <w:t xml:space="preserve">, </w:t>
      </w:r>
      <w:r w:rsidR="003A1848">
        <w:rPr>
          <w:rFonts w:ascii="Times New Roman" w:hAnsi="Times New Roman" w:cs="Times New Roman"/>
          <w:sz w:val="28"/>
          <w:szCs w:val="28"/>
        </w:rPr>
        <w:t xml:space="preserve">наголошує на необхідності </w:t>
      </w:r>
      <w:r w:rsidRPr="003A1848">
        <w:rPr>
          <w:rFonts w:ascii="Times New Roman" w:hAnsi="Times New Roman" w:cs="Times New Roman"/>
          <w:sz w:val="28"/>
          <w:szCs w:val="28"/>
        </w:rPr>
        <w:t>забезпеч</w:t>
      </w:r>
      <w:r w:rsidR="003A1848">
        <w:rPr>
          <w:rFonts w:ascii="Times New Roman" w:hAnsi="Times New Roman" w:cs="Times New Roman"/>
          <w:sz w:val="28"/>
          <w:szCs w:val="28"/>
        </w:rPr>
        <w:t>ення</w:t>
      </w:r>
      <w:r w:rsidRPr="003A1848">
        <w:rPr>
          <w:rFonts w:ascii="Times New Roman" w:hAnsi="Times New Roman" w:cs="Times New Roman"/>
          <w:sz w:val="28"/>
          <w:szCs w:val="28"/>
        </w:rPr>
        <w:t xml:space="preserve"> безпеки всіх учасників іспит</w:t>
      </w:r>
      <w:r w:rsidR="003A1848">
        <w:rPr>
          <w:rFonts w:ascii="Times New Roman" w:hAnsi="Times New Roman" w:cs="Times New Roman"/>
          <w:sz w:val="28"/>
          <w:szCs w:val="28"/>
        </w:rPr>
        <w:t>у</w:t>
      </w:r>
      <w:r w:rsidR="003A1848" w:rsidRPr="003A1848">
        <w:rPr>
          <w:rFonts w:ascii="Times New Roman" w:hAnsi="Times New Roman" w:cs="Times New Roman"/>
          <w:sz w:val="28"/>
          <w:szCs w:val="28"/>
        </w:rPr>
        <w:t xml:space="preserve"> </w:t>
      </w:r>
      <w:r w:rsidR="003A1848">
        <w:rPr>
          <w:rFonts w:ascii="Times New Roman" w:hAnsi="Times New Roman" w:cs="Times New Roman"/>
          <w:sz w:val="28"/>
          <w:szCs w:val="28"/>
        </w:rPr>
        <w:t>на рівень володіння державною мовою</w:t>
      </w:r>
      <w:r w:rsidRPr="003A18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E687B2" w14:textId="29CC9EA4" w:rsidR="00E1195C" w:rsidRPr="003A1848" w:rsidRDefault="00E1195C" w:rsidP="00E119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848">
        <w:rPr>
          <w:rFonts w:ascii="Times New Roman" w:hAnsi="Times New Roman" w:cs="Times New Roman"/>
          <w:sz w:val="28"/>
          <w:szCs w:val="28"/>
        </w:rPr>
        <w:t xml:space="preserve">З метою забезпечення безперебійного та безпечного проведення іспитів подаємо алгоритм дій у разі виникнення </w:t>
      </w:r>
      <w:r>
        <w:rPr>
          <w:rFonts w:ascii="Times New Roman" w:hAnsi="Times New Roman" w:cs="Times New Roman"/>
          <w:sz w:val="28"/>
          <w:szCs w:val="28"/>
        </w:rPr>
        <w:t>непередбачуваних</w:t>
      </w:r>
      <w:r w:rsidRPr="003A1848">
        <w:rPr>
          <w:rFonts w:ascii="Times New Roman" w:hAnsi="Times New Roman" w:cs="Times New Roman"/>
          <w:sz w:val="28"/>
          <w:szCs w:val="28"/>
        </w:rPr>
        <w:t xml:space="preserve"> або надзвичайних ситуацій, зокрема оголошення повітряної тривоги, обстрілів та інших подій воєнного характеру, відсутності електропостачання, відсутності доступу до мережі «Інтернет», будь-яких інших обставин, що не можуть бути оперативно усунені (впродовж 5–15 хвилин), які впливають на функціонування іспитової аудиторії або уповноваженої установи в цілому, унеможливлюють перебування в ній, створюють ризики для життя та здоров’я людей та/або унеможливлюють повноцінне проведення іспиту. </w:t>
      </w:r>
    </w:p>
    <w:p w14:paraId="3FDABB54" w14:textId="3DF98BE5" w:rsidR="00E1195C" w:rsidRPr="003A1848" w:rsidRDefault="00E1195C" w:rsidP="00E119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848">
        <w:rPr>
          <w:rFonts w:ascii="Times New Roman" w:hAnsi="Times New Roman" w:cs="Times New Roman"/>
          <w:sz w:val="28"/>
          <w:szCs w:val="28"/>
        </w:rPr>
        <w:t>У разі виникнення зазначених вище обставин інструктори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1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супроводжує іспит в уповноваженій установі,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848">
        <w:rPr>
          <w:rFonts w:ascii="Times New Roman" w:hAnsi="Times New Roman" w:cs="Times New Roman"/>
          <w:sz w:val="28"/>
          <w:szCs w:val="28"/>
        </w:rPr>
        <w:t xml:space="preserve">зобов’язані: </w:t>
      </w:r>
    </w:p>
    <w:p w14:paraId="4383A2B3" w14:textId="6F3958CE" w:rsidR="00E1195C" w:rsidRDefault="00E1195C" w:rsidP="00252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848">
        <w:rPr>
          <w:rFonts w:ascii="Times New Roman" w:hAnsi="Times New Roman" w:cs="Times New Roman"/>
          <w:sz w:val="28"/>
          <w:szCs w:val="28"/>
        </w:rPr>
        <w:t xml:space="preserve">сповістити присутніх в </w:t>
      </w:r>
      <w:r>
        <w:rPr>
          <w:rFonts w:ascii="Times New Roman" w:hAnsi="Times New Roman" w:cs="Times New Roman"/>
          <w:sz w:val="28"/>
          <w:szCs w:val="28"/>
        </w:rPr>
        <w:t xml:space="preserve">іспитовій аудиторії </w:t>
      </w:r>
      <w:r w:rsidRPr="003A1848">
        <w:rPr>
          <w:rFonts w:ascii="Times New Roman" w:hAnsi="Times New Roman" w:cs="Times New Roman"/>
          <w:sz w:val="28"/>
          <w:szCs w:val="28"/>
        </w:rPr>
        <w:t xml:space="preserve">претендентів про неможливість проведення іспиту; </w:t>
      </w:r>
    </w:p>
    <w:p w14:paraId="588BF102" w14:textId="77777777" w:rsidR="00E1195C" w:rsidRPr="003A1848" w:rsidRDefault="00E1195C" w:rsidP="00E119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потреби </w:t>
      </w:r>
      <w:r w:rsidRPr="003A1848">
        <w:rPr>
          <w:rFonts w:ascii="Times New Roman" w:hAnsi="Times New Roman" w:cs="Times New Roman"/>
          <w:sz w:val="28"/>
          <w:szCs w:val="28"/>
        </w:rPr>
        <w:t>забезпечити організований вихід претендентів з іспитової аудиторії і перевести їх у безпечне місце (укриття, сховище тощо)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A1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1A29D" w14:textId="7C6BD60E" w:rsidR="00E1195C" w:rsidRDefault="002523FC" w:rsidP="00252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848">
        <w:rPr>
          <w:rFonts w:ascii="Times New Roman" w:hAnsi="Times New Roman" w:cs="Times New Roman"/>
          <w:sz w:val="28"/>
          <w:szCs w:val="28"/>
        </w:rPr>
        <w:t>інформувати Комісію про виникнення непередбачуваних ситуацій або форс-мажорних обставин, що унеможливили виконання та зберігання виконаних претендентами завдань</w:t>
      </w:r>
      <w:r w:rsidR="00E1195C">
        <w:rPr>
          <w:rFonts w:ascii="Times New Roman" w:hAnsi="Times New Roman" w:cs="Times New Roman"/>
          <w:sz w:val="28"/>
          <w:szCs w:val="28"/>
        </w:rPr>
        <w:t>,</w:t>
      </w:r>
      <w:r w:rsidRPr="003A1848">
        <w:rPr>
          <w:rFonts w:ascii="Times New Roman" w:hAnsi="Times New Roman" w:cs="Times New Roman"/>
          <w:sz w:val="28"/>
          <w:szCs w:val="28"/>
        </w:rPr>
        <w:t xml:space="preserve"> </w:t>
      </w:r>
      <w:r w:rsidR="00E1195C" w:rsidRPr="003A1848">
        <w:rPr>
          <w:rFonts w:ascii="Times New Roman" w:hAnsi="Times New Roman" w:cs="Times New Roman"/>
          <w:sz w:val="28"/>
          <w:szCs w:val="28"/>
        </w:rPr>
        <w:t xml:space="preserve">вказати </w:t>
      </w:r>
      <w:r w:rsidR="00E1195C">
        <w:rPr>
          <w:rFonts w:ascii="Times New Roman" w:hAnsi="Times New Roman" w:cs="Times New Roman"/>
          <w:sz w:val="28"/>
          <w:szCs w:val="28"/>
        </w:rPr>
        <w:t xml:space="preserve">дані </w:t>
      </w:r>
      <w:r w:rsidR="00E1195C" w:rsidRPr="003A1848">
        <w:rPr>
          <w:rFonts w:ascii="Times New Roman" w:hAnsi="Times New Roman" w:cs="Times New Roman"/>
          <w:sz w:val="28"/>
          <w:szCs w:val="28"/>
        </w:rPr>
        <w:t>претендентів, зареєстрованих на відповідну іспитову сесію</w:t>
      </w:r>
      <w:r w:rsidR="00E1195C">
        <w:rPr>
          <w:rFonts w:ascii="Times New Roman" w:hAnsi="Times New Roman" w:cs="Times New Roman"/>
          <w:sz w:val="28"/>
          <w:szCs w:val="28"/>
        </w:rPr>
        <w:t>;</w:t>
      </w:r>
    </w:p>
    <w:p w14:paraId="4FD24437" w14:textId="5D587E2F" w:rsidR="002523FC" w:rsidRPr="003A1848" w:rsidRDefault="002523FC" w:rsidP="00252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848">
        <w:rPr>
          <w:rFonts w:ascii="Times New Roman" w:hAnsi="Times New Roman" w:cs="Times New Roman"/>
          <w:sz w:val="28"/>
          <w:szCs w:val="28"/>
        </w:rPr>
        <w:t>здійснити відповідний запис у Журналі обліку роботи іспитової аудиторії, вказавши причину скасування іспитової сесії</w:t>
      </w:r>
      <w:r w:rsidR="00E1195C">
        <w:rPr>
          <w:rFonts w:ascii="Times New Roman" w:hAnsi="Times New Roman" w:cs="Times New Roman"/>
          <w:sz w:val="28"/>
          <w:szCs w:val="28"/>
        </w:rPr>
        <w:t>;</w:t>
      </w:r>
      <w:r w:rsidRPr="003A1848">
        <w:rPr>
          <w:rFonts w:ascii="Times New Roman" w:hAnsi="Times New Roman" w:cs="Times New Roman"/>
          <w:sz w:val="28"/>
          <w:szCs w:val="28"/>
        </w:rPr>
        <w:t xml:space="preserve"> </w:t>
      </w:r>
      <w:r w:rsidR="00E1195C">
        <w:rPr>
          <w:rFonts w:ascii="Times New Roman" w:hAnsi="Times New Roman" w:cs="Times New Roman"/>
          <w:sz w:val="28"/>
          <w:szCs w:val="28"/>
        </w:rPr>
        <w:t>к</w:t>
      </w:r>
      <w:r w:rsidRPr="003A1848">
        <w:rPr>
          <w:rFonts w:ascii="Times New Roman" w:hAnsi="Times New Roman" w:cs="Times New Roman"/>
          <w:sz w:val="28"/>
          <w:szCs w:val="28"/>
        </w:rPr>
        <w:t>ожен претендент повинен засвідчити своїм підписом у Журналі обліку роботи іспитової аудиторії, що він поінформований про скасування сесії</w:t>
      </w:r>
      <w:r w:rsidR="00CD48B9">
        <w:rPr>
          <w:rFonts w:ascii="Times New Roman" w:hAnsi="Times New Roman" w:cs="Times New Roman"/>
          <w:sz w:val="28"/>
          <w:szCs w:val="28"/>
        </w:rPr>
        <w:t>.</w:t>
      </w:r>
      <w:r w:rsidRPr="003A18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6F590" w14:textId="59090510" w:rsidR="00E1195C" w:rsidRDefault="00CD48B9" w:rsidP="00E119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23FC" w:rsidRPr="003A1848">
        <w:rPr>
          <w:rFonts w:ascii="Times New Roman" w:hAnsi="Times New Roman" w:cs="Times New Roman"/>
          <w:sz w:val="28"/>
          <w:szCs w:val="28"/>
        </w:rPr>
        <w:t>канована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3FC" w:rsidRPr="003A1848">
        <w:rPr>
          <w:rFonts w:ascii="Times New Roman" w:hAnsi="Times New Roman" w:cs="Times New Roman"/>
          <w:sz w:val="28"/>
          <w:szCs w:val="28"/>
        </w:rPr>
        <w:t xml:space="preserve">копія (фотокопія) запису із Журналу обліку роботи іспитової аудиторії, отримана від уповноваженої установи, є достатньою підставою для Комісії скасувати заяви претендентів. </w:t>
      </w:r>
    </w:p>
    <w:p w14:paraId="55A095B3" w14:textId="1C1D5F96" w:rsidR="00511073" w:rsidRPr="003A1848" w:rsidRDefault="00E1195C" w:rsidP="002523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848">
        <w:rPr>
          <w:rFonts w:ascii="Times New Roman" w:hAnsi="Times New Roman" w:cs="Times New Roman"/>
          <w:sz w:val="28"/>
          <w:szCs w:val="28"/>
        </w:rPr>
        <w:t xml:space="preserve">Звертаємо увагу, що в зазначених випадках іспитову сесію не переносять, а скасовують. Довготривале очікування з боку претендентів на відновлення електропостачання, інтернет-з’єднання в уповноваженій установі та/або усунення іншої небезпеки є недопустимим. Претенденти, чиї іспити були перервані та/або скасовані через вказані обставини, будуть повторно допущені до їх складання без очікування завершення 4-місячного терміну. </w:t>
      </w:r>
    </w:p>
    <w:sectPr w:rsidR="00511073" w:rsidRPr="003A1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FC"/>
    <w:rsid w:val="00095195"/>
    <w:rsid w:val="002523FC"/>
    <w:rsid w:val="0036600A"/>
    <w:rsid w:val="003A1848"/>
    <w:rsid w:val="00511073"/>
    <w:rsid w:val="00CD48B9"/>
    <w:rsid w:val="00E1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A835"/>
  <w15:chartTrackingRefBased/>
  <w15:docId w15:val="{D428C488-6BAF-45CD-B6CB-A8DFDE1D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8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1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sident.gov.ua/documents/642022-4139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Шевцова</dc:creator>
  <cp:keywords/>
  <dc:description/>
  <cp:lastModifiedBy>Юлія Шевцова</cp:lastModifiedBy>
  <cp:revision>2</cp:revision>
  <dcterms:created xsi:type="dcterms:W3CDTF">2026-02-05T08:32:00Z</dcterms:created>
  <dcterms:modified xsi:type="dcterms:W3CDTF">2026-04-09T12:59:00Z</dcterms:modified>
</cp:coreProperties>
</file>