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DA5E" w14:textId="35602D9E" w:rsidR="004211AE" w:rsidRPr="00B237D5" w:rsidRDefault="004211AE" w:rsidP="004211AE">
      <w:pPr>
        <w:tabs>
          <w:tab w:val="left" w:pos="2340"/>
          <w:tab w:val="left" w:pos="450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Додаток до службової записки</w:t>
      </w:r>
    </w:p>
    <w:p w14:paraId="45C2CD0E" w14:textId="35946D44" w:rsidR="004211AE" w:rsidRPr="00B237D5" w:rsidRDefault="004211AE" w:rsidP="004211AE">
      <w:pPr>
        <w:tabs>
          <w:tab w:val="left" w:pos="2340"/>
          <w:tab w:val="left" w:pos="450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C457E0" w:rsidRPr="00B2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07.04</w:t>
      </w:r>
      <w:r w:rsidRPr="00B2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</w:p>
    <w:p w14:paraId="4B84D404" w14:textId="5B376A48" w:rsidR="00C678DF" w:rsidRPr="00B237D5" w:rsidRDefault="00C678DF"/>
    <w:p w14:paraId="15B0976E" w14:textId="1B6B3F3D" w:rsidR="00034064" w:rsidRPr="00B237D5" w:rsidRDefault="00034064" w:rsidP="0003406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237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Національна комісія зі стандартів державної мови шукає у свою команду головного спеціаліста </w:t>
      </w:r>
      <w:bookmarkStart w:id="0" w:name="_Hlk188613143"/>
      <w:r w:rsidR="00137B7C" w:rsidRPr="00B237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сектору </w:t>
      </w:r>
      <w:bookmarkEnd w:id="0"/>
      <w:r w:rsidR="00204E70" w:rsidRPr="00B237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лінгвістичного й організаційного забезпечення діяльності Національної комісії зі стандартів державної мови</w:t>
      </w:r>
    </w:p>
    <w:p w14:paraId="42AAEE60" w14:textId="30949B52" w:rsidR="00034064" w:rsidRPr="00631BC0" w:rsidRDefault="00034064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 w:rsidRPr="00631BC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</w:t>
      </w:r>
      <w:proofErr w:type="spellEnd"/>
      <w:r w:rsidRPr="0063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Закону України </w:t>
      </w:r>
      <w:r w:rsidRPr="00631B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«Про правовий режим воєнного стану», в Національній комісії зі стандартів державної мови оголошено добір </w:t>
      </w:r>
      <w:r w:rsidR="00D73726" w:rsidRPr="00631BC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5D02" w:rsidRPr="0063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період дії воєнного стану </w:t>
      </w:r>
      <w:r w:rsidRPr="0063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зайняття вакантної посади державної служби категорії «В» </w:t>
      </w:r>
      <w:r w:rsidR="00204E70" w:rsidRPr="00631BC0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головного спеціаліста сектору лінгвістичного й організаційного забезпечення діяльності Національної комісії зі стандартів державної мови</w:t>
      </w:r>
      <w:r w:rsidRPr="00631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AE0472" w14:textId="32879E42" w:rsidR="00034064" w:rsidRPr="00631BC0" w:rsidRDefault="00034064" w:rsidP="00034064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Що ми пропонуємо?</w:t>
      </w:r>
    </w:p>
    <w:p w14:paraId="58ED46B4" w14:textId="77777777" w:rsidR="00034064" w:rsidRPr="00631BC0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sz w:val="28"/>
          <w:szCs w:val="28"/>
        </w:rPr>
        <w:t>роботу в центральному органі виконавчої влади зі спеціальним статусом;</w:t>
      </w:r>
    </w:p>
    <w:p w14:paraId="21BE578F" w14:textId="77777777" w:rsidR="00034064" w:rsidRPr="00631BC0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sz w:val="28"/>
          <w:szCs w:val="28"/>
        </w:rPr>
        <w:t>колектив, об’єднаний ідеєю та цінностями;</w:t>
      </w:r>
    </w:p>
    <w:p w14:paraId="1E31DF92" w14:textId="77777777" w:rsidR="00034064" w:rsidRPr="00631BC0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sz w:val="28"/>
          <w:szCs w:val="28"/>
        </w:rPr>
        <w:t>стабільні та прозорі умови оплати праці;</w:t>
      </w:r>
    </w:p>
    <w:p w14:paraId="7A5A969D" w14:textId="77777777" w:rsidR="00034064" w:rsidRPr="00631BC0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sz w:val="28"/>
          <w:szCs w:val="28"/>
        </w:rPr>
        <w:t>професійний розвиток та навчання;</w:t>
      </w:r>
    </w:p>
    <w:p w14:paraId="0050F62E" w14:textId="77777777" w:rsidR="00034064" w:rsidRPr="00631BC0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sz w:val="28"/>
          <w:szCs w:val="28"/>
        </w:rPr>
        <w:t>офіційне працевлаштування, зручне місце розташування офісу (в районі Львівської площі).</w:t>
      </w:r>
    </w:p>
    <w:p w14:paraId="3D0100FA" w14:textId="77777777" w:rsidR="00034064" w:rsidRPr="00631BC0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A8F4E7C" w14:textId="02A65BBA" w:rsidR="00034064" w:rsidRPr="00631BC0" w:rsidRDefault="00EC20EA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631B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Основні з</w:t>
      </w:r>
      <w:r w:rsidR="00034064" w:rsidRPr="00631B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авдання, які очікують на головного спеціаліста:</w:t>
      </w:r>
    </w:p>
    <w:p w14:paraId="16C2E735" w14:textId="53BB1330" w:rsidR="00034064" w:rsidRPr="00631BC0" w:rsidRDefault="00AF1325" w:rsidP="00AF1325">
      <w:pPr>
        <w:spacing w:line="278" w:lineRule="auto"/>
        <w:ind w:firstLine="567"/>
        <w:jc w:val="both"/>
        <w:rPr>
          <w:rFonts w:ascii="Times New Roman" w:eastAsia="Aptos" w:hAnsi="Times New Roman" w:cs="Times New Roman"/>
          <w:kern w:val="2"/>
          <w:sz w:val="28"/>
          <w:szCs w:val="28"/>
          <w:lang w:val="en-US"/>
          <w14:ligatures w14:val="standardContextual"/>
        </w:rPr>
      </w:pPr>
      <w:r w:rsidRPr="00AF132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Здійс</w:t>
      </w:r>
      <w:r w:rsidRPr="00631BC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нення</w:t>
      </w:r>
      <w:r w:rsidRPr="00AF132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правов</w:t>
      </w:r>
      <w:r w:rsidRPr="00631BC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ої</w:t>
      </w:r>
      <w:r w:rsidRPr="00AF132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роботи в Національн</w:t>
      </w:r>
      <w:r w:rsidRPr="00631BC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ій</w:t>
      </w:r>
      <w:r w:rsidRPr="00AF132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комісі</w:t>
      </w:r>
      <w:r w:rsidRPr="00631BC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ї</w:t>
      </w:r>
      <w:r w:rsidRPr="00AF132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зі стандартів державної мови (далі — Комісі</w:t>
      </w:r>
      <w:r w:rsidRPr="00631BC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я</w:t>
      </w:r>
      <w:r w:rsidRPr="00AF132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), спрямованої на правильне застосування, неухильне дотримання вимог законодавства та запобігання їх невиконанн</w:t>
      </w:r>
      <w:r w:rsidRPr="00631BC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ю</w:t>
      </w:r>
      <w:r w:rsidRPr="00AF1325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, застосування інших нормативно-правових актів працівниками Комісії під час виконання покладених на них завдань і функціональних обов’язків</w:t>
      </w:r>
      <w:r w:rsidR="00034064" w:rsidRPr="00631BC0">
        <w:rPr>
          <w:rFonts w:ascii="Times New Roman" w:hAnsi="Times New Roman" w:cs="Times New Roman"/>
          <w:sz w:val="28"/>
          <w:szCs w:val="28"/>
        </w:rPr>
        <w:t>, зокрема:</w:t>
      </w:r>
    </w:p>
    <w:p w14:paraId="4E2C8EE8" w14:textId="0BDB0355" w:rsidR="00034064" w:rsidRPr="00631BC0" w:rsidRDefault="00C8793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1BC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р</w:t>
      </w:r>
      <w:r w:rsidRPr="00631BC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озробл</w:t>
      </w:r>
      <w:r w:rsidRPr="00631BC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ення</w:t>
      </w:r>
      <w:r w:rsidRPr="00631BC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та участь у розробленні нормативно</w:t>
      </w:r>
      <w:r w:rsidRPr="00631BC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-</w:t>
      </w:r>
      <w:r w:rsidRPr="00631BC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правових актів, що належать до компетенції Комісії</w:t>
      </w:r>
      <w:r w:rsidR="00034064" w:rsidRPr="00631BC0">
        <w:rPr>
          <w:rFonts w:ascii="Times New Roman" w:hAnsi="Times New Roman" w:cs="Times New Roman"/>
          <w:sz w:val="28"/>
          <w:szCs w:val="28"/>
        </w:rPr>
        <w:t>;</w:t>
      </w:r>
    </w:p>
    <w:p w14:paraId="1E732C08" w14:textId="605E5A2F" w:rsidR="00034064" w:rsidRPr="00631BC0" w:rsidRDefault="00C8793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1BC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консультування державних службовців апарату Комісії щодо порядку застосування законодавства під час виконання покладених на них завдань і функціональних обов’язків</w:t>
      </w:r>
      <w:r w:rsidR="00034064" w:rsidRPr="00631BC0">
        <w:rPr>
          <w:rFonts w:ascii="Times New Roman" w:hAnsi="Times New Roman" w:cs="Times New Roman"/>
          <w:sz w:val="28"/>
          <w:szCs w:val="28"/>
        </w:rPr>
        <w:t>;</w:t>
      </w:r>
    </w:p>
    <w:p w14:paraId="436CE8E7" w14:textId="1D4A5DA1" w:rsidR="00034064" w:rsidRPr="00631BC0" w:rsidRDefault="00C8793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1BC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здійснення</w:t>
      </w:r>
      <w:r w:rsidRPr="00631BC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заход</w:t>
      </w:r>
      <w:r w:rsidRPr="00631BC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ів</w:t>
      </w:r>
      <w:r w:rsidRPr="00631BC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, спрямован</w:t>
      </w:r>
      <w:r w:rsidRPr="00631BC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>их</w:t>
      </w:r>
      <w:r w:rsidRPr="00631BC0">
        <w:rPr>
          <w:rFonts w:ascii="Times New Roman" w:eastAsia="Aptos" w:hAnsi="Times New Roman" w:cs="Times New Roman"/>
          <w:kern w:val="2"/>
          <w:sz w:val="28"/>
          <w:szCs w:val="28"/>
          <w14:ligatures w14:val="standardContextual"/>
        </w:rPr>
        <w:t xml:space="preserve"> на підвищення рівня правових знань державних службовців апарату Комісії з питань, що належать до компетенції Комісії</w:t>
      </w:r>
      <w:r w:rsidR="00034064" w:rsidRPr="00631BC0">
        <w:rPr>
          <w:rFonts w:ascii="Times New Roman" w:hAnsi="Times New Roman" w:cs="Times New Roman"/>
          <w:sz w:val="28"/>
          <w:szCs w:val="28"/>
        </w:rPr>
        <w:t>;</w:t>
      </w:r>
    </w:p>
    <w:p w14:paraId="442FB006" w14:textId="6EC2FF68" w:rsidR="00034064" w:rsidRPr="00631BC0" w:rsidRDefault="00C8793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1BC0">
        <w:rPr>
          <w:rFonts w:ascii="Times New Roman" w:hAnsi="Times New Roman" w:cs="Times New Roman"/>
          <w:sz w:val="28"/>
          <w:szCs w:val="28"/>
        </w:rPr>
        <w:t>виконання плану Комісії з питань, що стосуються роботи головного спеціаліста</w:t>
      </w:r>
      <w:r w:rsidR="00034064" w:rsidRPr="00631BC0">
        <w:rPr>
          <w:rFonts w:ascii="Times New Roman" w:hAnsi="Times New Roman" w:cs="Times New Roman"/>
          <w:sz w:val="28"/>
          <w:szCs w:val="28"/>
        </w:rPr>
        <w:t>;</w:t>
      </w:r>
    </w:p>
    <w:p w14:paraId="7480A24E" w14:textId="60ABED4B" w:rsidR="00034064" w:rsidRPr="00631BC0" w:rsidRDefault="00C87934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1BC0">
        <w:rPr>
          <w:rFonts w:ascii="Times New Roman" w:hAnsi="Times New Roman" w:cs="Times New Roman"/>
          <w:sz w:val="28"/>
          <w:szCs w:val="28"/>
        </w:rPr>
        <w:t>виконання в установлені строки завдань та доручень Голови Комісії.</w:t>
      </w:r>
    </w:p>
    <w:p w14:paraId="645B11F5" w14:textId="77777777" w:rsidR="00034064" w:rsidRPr="00631BC0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 нам підходите, якщо:</w:t>
      </w:r>
    </w:p>
    <w:p w14:paraId="14CCC3D7" w14:textId="77777777" w:rsidR="00034064" w:rsidRPr="00631BC0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sz w:val="28"/>
          <w:szCs w:val="28"/>
        </w:rPr>
        <w:t>можете працювати самостійно та в команді;</w:t>
      </w:r>
    </w:p>
    <w:p w14:paraId="0E81CECC" w14:textId="77777777" w:rsidR="00034064" w:rsidRPr="00631BC0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sz w:val="28"/>
          <w:szCs w:val="28"/>
        </w:rPr>
        <w:t>уважні до деталей;</w:t>
      </w:r>
    </w:p>
    <w:p w14:paraId="24E72AB9" w14:textId="77777777" w:rsidR="00034064" w:rsidRPr="00631BC0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sz w:val="28"/>
          <w:szCs w:val="28"/>
        </w:rPr>
        <w:lastRenderedPageBreak/>
        <w:t>комунікативні та ініціативні;</w:t>
      </w:r>
    </w:p>
    <w:p w14:paraId="535EC10A" w14:textId="77777777" w:rsidR="00034064" w:rsidRPr="00631BC0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sz w:val="28"/>
          <w:szCs w:val="28"/>
        </w:rPr>
        <w:t>готові удосконалюватись та розвивати професійні здібності.</w:t>
      </w:r>
    </w:p>
    <w:p w14:paraId="7520818F" w14:textId="77777777" w:rsidR="00034064" w:rsidRPr="00631BC0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B173E7C" w14:textId="77777777" w:rsidR="00034064" w:rsidRPr="00631BC0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Обов’язкові вимоги: </w:t>
      </w:r>
    </w:p>
    <w:p w14:paraId="45C51ED9" w14:textId="77777777" w:rsidR="00034064" w:rsidRPr="00631BC0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sz w:val="28"/>
          <w:szCs w:val="28"/>
        </w:rPr>
        <w:t>громадянство України;</w:t>
      </w:r>
    </w:p>
    <w:p w14:paraId="363D31CA" w14:textId="77777777" w:rsidR="00034064" w:rsidRPr="00631BC0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sz w:val="28"/>
          <w:szCs w:val="28"/>
        </w:rPr>
        <w:t>вища освіта, не нижче ступеня бакалавра, молодшого бакалавра;</w:t>
      </w:r>
    </w:p>
    <w:p w14:paraId="64ABECBF" w14:textId="44568213" w:rsidR="00034064" w:rsidRPr="00631BC0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sz w:val="28"/>
          <w:szCs w:val="28"/>
        </w:rPr>
        <w:t>вільне володіння державною мовою</w:t>
      </w:r>
      <w:r w:rsidR="002000BC" w:rsidRPr="00631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0BC" w:rsidRPr="00631BC0">
        <w:rPr>
          <w:rFonts w:ascii="Times New Roman" w:hAnsi="Times New Roman" w:cs="Times New Roman"/>
          <w:sz w:val="28"/>
          <w:szCs w:val="28"/>
        </w:rPr>
        <w:t xml:space="preserve">що підтверджується </w:t>
      </w:r>
      <w:r w:rsidR="002000BC" w:rsidRPr="00631BC0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Державним сертифікатом про рівень володіння державною мовою (сертифікат подається за наявності або протягом трьох місяців з дня припинення чи скасування воєнного стану)</w:t>
      </w:r>
      <w:r w:rsidRPr="00631B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A6377A" w14:textId="77777777" w:rsidR="00034064" w:rsidRPr="00631BC0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DAAFFDD" w14:textId="77777777" w:rsidR="00034064" w:rsidRPr="00631BC0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Умови оплати праці:</w:t>
      </w:r>
    </w:p>
    <w:p w14:paraId="14269223" w14:textId="68A5D3A7" w:rsidR="00034064" w:rsidRPr="00631BC0" w:rsidRDefault="00034064" w:rsidP="000340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sz w:val="28"/>
          <w:szCs w:val="28"/>
        </w:rPr>
        <w:t xml:space="preserve">посадовий оклад – </w:t>
      </w:r>
      <w:r w:rsidR="00AF1325" w:rsidRPr="00631BC0">
        <w:rPr>
          <w:rFonts w:ascii="Times New Roman" w:eastAsia="Times New Roman" w:hAnsi="Times New Roman" w:cs="Times New Roman"/>
          <w:sz w:val="28"/>
          <w:szCs w:val="28"/>
        </w:rPr>
        <w:t>22 451</w:t>
      </w:r>
      <w:r w:rsidRPr="00631BC0">
        <w:rPr>
          <w:rFonts w:ascii="Times New Roman" w:eastAsia="Times New Roman" w:hAnsi="Times New Roman" w:cs="Times New Roman"/>
          <w:sz w:val="28"/>
          <w:szCs w:val="28"/>
        </w:rPr>
        <w:t xml:space="preserve"> грн;</w:t>
      </w:r>
    </w:p>
    <w:p w14:paraId="26C0FBD1" w14:textId="77777777" w:rsidR="00034064" w:rsidRPr="00631BC0" w:rsidRDefault="00034064" w:rsidP="000340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службу».</w:t>
      </w:r>
    </w:p>
    <w:p w14:paraId="5489561E" w14:textId="77777777" w:rsidR="00034064" w:rsidRPr="00631BC0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3B9AAE5" w14:textId="77777777" w:rsidR="00034064" w:rsidRPr="00631BC0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Умови відбору та призначення на посаду:</w:t>
      </w:r>
    </w:p>
    <w:p w14:paraId="369B1C39" w14:textId="54FF754C" w:rsidR="004F0B6F" w:rsidRPr="00631BC0" w:rsidRDefault="004F0B6F" w:rsidP="004F0B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sz w:val="28"/>
          <w:szCs w:val="28"/>
        </w:rPr>
        <w:t>призначення на посаду строкове: до призначення на цю посаду переможця конкурсу, але не більше ніж 12 місяців з дня припинення чи скасування воєнного стану.</w:t>
      </w:r>
    </w:p>
    <w:p w14:paraId="590D8EF8" w14:textId="77777777" w:rsidR="00E30F5E" w:rsidRPr="00631BC0" w:rsidRDefault="00E30F5E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ED5B4DA" w14:textId="70F33557" w:rsidR="00034064" w:rsidRPr="00631BC0" w:rsidRDefault="00034064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sz w:val="28"/>
          <w:szCs w:val="28"/>
        </w:rPr>
        <w:t xml:space="preserve">Ми чекаємо на резюме кандидатів </w:t>
      </w:r>
      <w:r w:rsidRPr="00631B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до </w:t>
      </w:r>
      <w:r w:rsidR="00D277FF" w:rsidRPr="00631B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10</w:t>
      </w:r>
      <w:r w:rsidR="00120BDF" w:rsidRPr="00631B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квітня</w:t>
      </w:r>
      <w:r w:rsidRPr="00631B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202</w:t>
      </w:r>
      <w:r w:rsidR="00501ED6" w:rsidRPr="00631B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Pr="00631B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року</w:t>
      </w:r>
      <w:r w:rsidRPr="00631BC0">
        <w:rPr>
          <w:rFonts w:ascii="Times New Roman" w:eastAsia="Times New Roman" w:hAnsi="Times New Roman" w:cs="Times New Roman"/>
          <w:sz w:val="28"/>
          <w:szCs w:val="28"/>
        </w:rPr>
        <w:t> на електронну адресу </w:t>
      </w:r>
      <w:hyperlink r:id="rId7" w:history="1">
        <w:r w:rsidRPr="00631BC0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/>
          </w:rPr>
          <w:t>info</w:t>
        </w:r>
        <w:r w:rsidRPr="00631BC0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ru-RU"/>
          </w:rPr>
          <w:t>@</w:t>
        </w:r>
        <w:proofErr w:type="spellStart"/>
        <w:r w:rsidRPr="00631BC0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/>
          </w:rPr>
          <w:t>mova</w:t>
        </w:r>
        <w:proofErr w:type="spellEnd"/>
        <w:r w:rsidRPr="00631BC0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.gov.ua</w:t>
        </w:r>
      </w:hyperlink>
      <w:r w:rsidRPr="00631B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631BC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 позначкою</w:t>
      </w:r>
      <w:r w:rsidRPr="00631BC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31B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«резюме кандидата на посаду…»</w:t>
      </w:r>
      <w:r w:rsidR="00501ED6" w:rsidRPr="00631BC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14:paraId="67881BFC" w14:textId="77777777" w:rsidR="00034064" w:rsidRPr="00631BC0" w:rsidRDefault="00034064" w:rsidP="00034064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31BC0">
        <w:rPr>
          <w:rFonts w:ascii="Times New Roman" w:eastAsia="Times New Roman" w:hAnsi="Times New Roman" w:cs="Times New Roman"/>
          <w:sz w:val="28"/>
          <w:szCs w:val="28"/>
        </w:rPr>
        <w:t>За результатами опрацювання резюме ми запросимо кандидатів на співбесіду.</w:t>
      </w:r>
    </w:p>
    <w:p w14:paraId="77F539A0" w14:textId="77777777" w:rsidR="00034064" w:rsidRPr="00B237D5" w:rsidRDefault="00034064"/>
    <w:sectPr w:rsidR="00034064" w:rsidRPr="00B237D5" w:rsidSect="0093034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8727" w14:textId="77777777" w:rsidR="00303156" w:rsidRDefault="00303156" w:rsidP="00930348">
      <w:pPr>
        <w:spacing w:after="0" w:line="240" w:lineRule="auto"/>
      </w:pPr>
      <w:r>
        <w:separator/>
      </w:r>
    </w:p>
  </w:endnote>
  <w:endnote w:type="continuationSeparator" w:id="0">
    <w:p w14:paraId="3FB366F4" w14:textId="77777777" w:rsidR="00303156" w:rsidRDefault="00303156" w:rsidP="0093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2DB3" w14:textId="77777777" w:rsidR="00303156" w:rsidRDefault="00303156" w:rsidP="00930348">
      <w:pPr>
        <w:spacing w:after="0" w:line="240" w:lineRule="auto"/>
      </w:pPr>
      <w:r>
        <w:separator/>
      </w:r>
    </w:p>
  </w:footnote>
  <w:footnote w:type="continuationSeparator" w:id="0">
    <w:p w14:paraId="14ED7688" w14:textId="77777777" w:rsidR="00303156" w:rsidRDefault="00303156" w:rsidP="0093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4311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634C92" w14:textId="7749E99B" w:rsidR="00930348" w:rsidRPr="00930348" w:rsidRDefault="0093034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03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03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03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0348">
          <w:rPr>
            <w:rFonts w:ascii="Times New Roman" w:hAnsi="Times New Roman" w:cs="Times New Roman"/>
            <w:sz w:val="24"/>
            <w:szCs w:val="24"/>
          </w:rPr>
          <w:t>2</w:t>
        </w:r>
        <w:r w:rsidRPr="009303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32E10" w14:textId="77777777" w:rsidR="00930348" w:rsidRDefault="009303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F15"/>
    <w:multiLevelType w:val="hybridMultilevel"/>
    <w:tmpl w:val="7318FE1E"/>
    <w:lvl w:ilvl="0" w:tplc="200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BB3B99"/>
    <w:multiLevelType w:val="multilevel"/>
    <w:tmpl w:val="3BC8DE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D2903"/>
    <w:multiLevelType w:val="hybridMultilevel"/>
    <w:tmpl w:val="28360468"/>
    <w:lvl w:ilvl="0" w:tplc="2000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81C57A6"/>
    <w:multiLevelType w:val="hybridMultilevel"/>
    <w:tmpl w:val="9F40E98A"/>
    <w:lvl w:ilvl="0" w:tplc="200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7268A0"/>
    <w:multiLevelType w:val="multilevel"/>
    <w:tmpl w:val="24B6D3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66695"/>
    <w:multiLevelType w:val="multilevel"/>
    <w:tmpl w:val="39BEAC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DF"/>
    <w:rsid w:val="00034064"/>
    <w:rsid w:val="00087C6E"/>
    <w:rsid w:val="00120BDF"/>
    <w:rsid w:val="00137B7C"/>
    <w:rsid w:val="00155C92"/>
    <w:rsid w:val="002000BC"/>
    <w:rsid w:val="00204E70"/>
    <w:rsid w:val="00284658"/>
    <w:rsid w:val="00296607"/>
    <w:rsid w:val="00303156"/>
    <w:rsid w:val="00387F1B"/>
    <w:rsid w:val="00405D02"/>
    <w:rsid w:val="004211AE"/>
    <w:rsid w:val="004C7444"/>
    <w:rsid w:val="004F0B6F"/>
    <w:rsid w:val="00501ED6"/>
    <w:rsid w:val="00510047"/>
    <w:rsid w:val="005A6D63"/>
    <w:rsid w:val="005E7C8C"/>
    <w:rsid w:val="00631BC0"/>
    <w:rsid w:val="006806BC"/>
    <w:rsid w:val="006E42F1"/>
    <w:rsid w:val="00766881"/>
    <w:rsid w:val="0084614C"/>
    <w:rsid w:val="00930348"/>
    <w:rsid w:val="00A265F3"/>
    <w:rsid w:val="00AF1325"/>
    <w:rsid w:val="00B237D5"/>
    <w:rsid w:val="00C457E0"/>
    <w:rsid w:val="00C678DF"/>
    <w:rsid w:val="00C87934"/>
    <w:rsid w:val="00D277FF"/>
    <w:rsid w:val="00D73726"/>
    <w:rsid w:val="00DF3159"/>
    <w:rsid w:val="00E30F5E"/>
    <w:rsid w:val="00E320F8"/>
    <w:rsid w:val="00EC20EA"/>
    <w:rsid w:val="00F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152E"/>
  <w15:chartTrackingRefBased/>
  <w15:docId w15:val="{ED54B90F-2220-4C6E-972D-03439B5D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64"/>
    <w:pPr>
      <w:ind w:left="720"/>
      <w:contextualSpacing/>
    </w:pPr>
  </w:style>
  <w:style w:type="paragraph" w:customStyle="1" w:styleId="rvps2">
    <w:name w:val="rvps2"/>
    <w:basedOn w:val="a"/>
    <w:rsid w:val="0003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3406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3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30348"/>
  </w:style>
  <w:style w:type="paragraph" w:styleId="a7">
    <w:name w:val="footer"/>
    <w:basedOn w:val="a"/>
    <w:link w:val="a8"/>
    <w:uiPriority w:val="99"/>
    <w:unhideWhenUsed/>
    <w:rsid w:val="0093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3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ov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2007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спеціаліст</dc:creator>
  <cp:keywords/>
  <dc:description/>
  <cp:lastModifiedBy>Головний спеціаліст</cp:lastModifiedBy>
  <cp:revision>5</cp:revision>
  <dcterms:created xsi:type="dcterms:W3CDTF">2025-04-07T10:55:00Z</dcterms:created>
  <dcterms:modified xsi:type="dcterms:W3CDTF">2025-04-07T11:13:00Z</dcterms:modified>
</cp:coreProperties>
</file>